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F1E22B7" w14:paraId="2C078E63" wp14:textId="03B10FA0">
      <w:pPr>
        <w:jc w:val="center"/>
        <w:rPr>
          <w:sz w:val="28"/>
          <w:szCs w:val="28"/>
        </w:rPr>
      </w:pPr>
      <w:bookmarkStart w:name="_GoBack" w:id="0"/>
      <w:bookmarkEnd w:id="0"/>
      <w:r w:rsidRPr="0F1E22B7" w:rsidR="5742AB10">
        <w:rPr>
          <w:sz w:val="24"/>
          <w:szCs w:val="24"/>
        </w:rPr>
        <w:t>Three County CoC Data Evaluation Committee</w:t>
      </w:r>
    </w:p>
    <w:p w:rsidR="5742AB10" w:rsidP="0F1E22B7" w:rsidRDefault="5742AB10" w14:paraId="65FE0807" w14:textId="50B92A47">
      <w:pPr>
        <w:pStyle w:val="Normal"/>
        <w:jc w:val="center"/>
        <w:rPr>
          <w:sz w:val="28"/>
          <w:szCs w:val="28"/>
        </w:rPr>
      </w:pPr>
      <w:r w:rsidRPr="0F1E22B7" w:rsidR="5742AB10">
        <w:rPr>
          <w:sz w:val="24"/>
          <w:szCs w:val="24"/>
        </w:rPr>
        <w:t>5/23/23</w:t>
      </w:r>
    </w:p>
    <w:p w:rsidR="0F1E22B7" w:rsidP="0F1E22B7" w:rsidRDefault="0F1E22B7" w14:paraId="43917799" w14:textId="4F3D9C6E">
      <w:pPr>
        <w:pStyle w:val="Normal"/>
        <w:jc w:val="center"/>
        <w:rPr>
          <w:sz w:val="24"/>
          <w:szCs w:val="24"/>
        </w:rPr>
      </w:pPr>
    </w:p>
    <w:p w:rsidR="5742AB10" w:rsidP="0F1E22B7" w:rsidRDefault="5742AB10" w14:paraId="2704F191" w14:textId="4C29D90F">
      <w:pPr>
        <w:pStyle w:val="ListParagraph"/>
        <w:numPr>
          <w:ilvl w:val="0"/>
          <w:numId w:val="1"/>
        </w:numPr>
        <w:rPr/>
      </w:pPr>
      <w:r w:rsidR="5742AB10">
        <w:rPr/>
        <w:t xml:space="preserve">Gaps Analysis – June Point in Time Count Survey Updates &amp; </w:t>
      </w:r>
      <w:r w:rsidR="7F018595">
        <w:rPr/>
        <w:t xml:space="preserve">Interim Housing/Shelter </w:t>
      </w:r>
      <w:r w:rsidR="5742AB10">
        <w:rPr/>
        <w:t>Survey</w:t>
      </w:r>
    </w:p>
    <w:p w:rsidR="738C20DD" w:rsidP="0F1E22B7" w:rsidRDefault="738C20DD" w14:paraId="359BBB9E" w14:textId="3C1559E3">
      <w:pPr>
        <w:pStyle w:val="ListParagraph"/>
        <w:numPr>
          <w:ilvl w:val="1"/>
          <w:numId w:val="1"/>
        </w:numPr>
        <w:rPr/>
      </w:pPr>
      <w:r w:rsidR="738C20DD">
        <w:rPr/>
        <w:t>Planning</w:t>
      </w:r>
      <w:r w:rsidR="738C20DD">
        <w:rPr/>
        <w:t xml:space="preserve"> Group liked the idea of including these kinds of questions on the PIT count survey but wanted to shorten the number. Pull up edited survey to </w:t>
      </w:r>
      <w:r w:rsidR="738C20DD">
        <w:rPr/>
        <w:t>sho</w:t>
      </w:r>
      <w:r w:rsidR="738C20DD">
        <w:rPr/>
        <w:t>w questions decided on</w:t>
      </w:r>
    </w:p>
    <w:p w:rsidR="738C20DD" w:rsidP="0F1E22B7" w:rsidRDefault="738C20DD" w14:paraId="4372B77E" w14:textId="7FFD2F07">
      <w:pPr>
        <w:pStyle w:val="ListParagraph"/>
        <w:numPr>
          <w:ilvl w:val="1"/>
          <w:numId w:val="1"/>
        </w:numPr>
        <w:rPr/>
      </w:pPr>
      <w:r w:rsidR="738C20DD">
        <w:rPr/>
        <w:t>Also</w:t>
      </w:r>
      <w:r w:rsidR="738C20DD">
        <w:rPr/>
        <w:t xml:space="preserve"> suggested that we put together </w:t>
      </w:r>
      <w:r w:rsidR="738C20DD">
        <w:rPr/>
        <w:t>a short survey</w:t>
      </w:r>
      <w:r w:rsidR="738C20DD">
        <w:rPr/>
        <w:t xml:space="preserve"> for those currently in interim housing just to ask for thoughts on the gaps analysis. They suggested we come in to conduct the survey and answer questions, </w:t>
      </w:r>
      <w:r w:rsidR="738C20DD">
        <w:rPr/>
        <w:t>maybe do</w:t>
      </w:r>
      <w:r w:rsidR="738C20DD">
        <w:rPr/>
        <w:t xml:space="preserve"> focus group. What do we want to include </w:t>
      </w:r>
      <w:r w:rsidR="76B84F82">
        <w:rPr/>
        <w:t>in</w:t>
      </w:r>
      <w:r w:rsidR="738C20DD">
        <w:rPr/>
        <w:t xml:space="preserve"> this </w:t>
      </w:r>
      <w:r w:rsidR="701D300E">
        <w:rPr/>
        <w:t>other survey? Will need to get provider feedback and approval as well</w:t>
      </w:r>
    </w:p>
    <w:p w:rsidR="42E66CCC" w:rsidP="0F1E22B7" w:rsidRDefault="42E66CCC" w14:paraId="09B9AEB6" w14:textId="12352A95">
      <w:pPr>
        <w:pStyle w:val="ListParagraph"/>
        <w:numPr>
          <w:ilvl w:val="2"/>
          <w:numId w:val="1"/>
        </w:numPr>
        <w:rPr/>
      </w:pPr>
      <w:r w:rsidR="42E66CCC">
        <w:rPr/>
        <w:t>Add Population specific resources</w:t>
      </w:r>
    </w:p>
    <w:p w:rsidR="42E66CCC" w:rsidP="0F1E22B7" w:rsidRDefault="42E66CCC" w14:paraId="7D7C35F8" w14:textId="6DD52C56">
      <w:pPr>
        <w:pStyle w:val="ListParagraph"/>
        <w:numPr>
          <w:ilvl w:val="2"/>
          <w:numId w:val="1"/>
        </w:numPr>
        <w:rPr/>
      </w:pPr>
      <w:r w:rsidR="42E66CCC">
        <w:rPr/>
        <w:t>Ask location, where people wish these things could be/could access these kinds of housing</w:t>
      </w:r>
    </w:p>
    <w:p w:rsidR="28AF9220" w:rsidP="0F1E22B7" w:rsidRDefault="28AF9220" w14:paraId="5407AB76" w14:textId="2D1FC158">
      <w:pPr>
        <w:pStyle w:val="ListParagraph"/>
        <w:numPr>
          <w:ilvl w:val="2"/>
          <w:numId w:val="1"/>
        </w:numPr>
        <w:rPr/>
      </w:pPr>
      <w:r w:rsidR="28AF9220">
        <w:rPr/>
        <w:t xml:space="preserve">Use HMIS data to get sense of demographics, could ask questions about housing/where they want to be, </w:t>
      </w:r>
      <w:r w:rsidR="28AF9220">
        <w:rPr/>
        <w:t>maybe what</w:t>
      </w:r>
      <w:r w:rsidR="28AF9220">
        <w:rPr/>
        <w:t xml:space="preserve"> kind of employment path </w:t>
      </w:r>
      <w:r w:rsidR="28AF9220">
        <w:rPr/>
        <w:t>they’re</w:t>
      </w:r>
      <w:r w:rsidR="28AF9220">
        <w:rPr/>
        <w:t xml:space="preserve"> thinking of/pursuing, where housing would be useful/where they want to be</w:t>
      </w:r>
    </w:p>
    <w:p w:rsidR="67547751" w:rsidP="0F1E22B7" w:rsidRDefault="67547751" w14:paraId="6704F52A" w14:textId="2E42BCC9">
      <w:pPr>
        <w:pStyle w:val="ListParagraph"/>
        <w:numPr>
          <w:ilvl w:val="2"/>
          <w:numId w:val="1"/>
        </w:numPr>
        <w:rPr/>
      </w:pPr>
      <w:r w:rsidR="67547751">
        <w:rPr/>
        <w:t>“</w:t>
      </w:r>
      <w:r w:rsidR="67547751">
        <w:rPr/>
        <w:t>what</w:t>
      </w:r>
      <w:r w:rsidR="67547751">
        <w:rPr/>
        <w:t xml:space="preserve"> types of programs would you like to see in your area?” include “what’s your ideal location to live?” “Are you aware of services in that area?”</w:t>
      </w:r>
    </w:p>
    <w:p w:rsidR="67547751" w:rsidP="0F1E22B7" w:rsidRDefault="67547751" w14:paraId="2986C601" w14:textId="0E042FEF">
      <w:pPr>
        <w:pStyle w:val="ListParagraph"/>
        <w:numPr>
          <w:ilvl w:val="2"/>
          <w:numId w:val="1"/>
        </w:numPr>
        <w:rPr/>
      </w:pPr>
      <w:r w:rsidR="67547751">
        <w:rPr/>
        <w:t xml:space="preserve">Living in a community or independently? Or in </w:t>
      </w:r>
      <w:r w:rsidR="67547751">
        <w:rPr/>
        <w:t>family</w:t>
      </w:r>
      <w:r w:rsidR="67547751">
        <w:rPr/>
        <w:t xml:space="preserve"> unit?</w:t>
      </w:r>
    </w:p>
    <w:p w:rsidR="71DA3726" w:rsidP="0F1E22B7" w:rsidRDefault="71DA3726" w14:paraId="4549CE6D" w14:textId="6978D62B">
      <w:pPr>
        <w:pStyle w:val="ListParagraph"/>
        <w:numPr>
          <w:ilvl w:val="2"/>
          <w:numId w:val="1"/>
        </w:numPr>
        <w:rPr/>
      </w:pPr>
      <w:r w:rsidR="71DA3726">
        <w:rPr/>
        <w:t>There are sober houses and similar things, not a lot of sober houses for women but many for men</w:t>
      </w:r>
    </w:p>
    <w:p w:rsidR="59AD0F1E" w:rsidP="0F1E22B7" w:rsidRDefault="59AD0F1E" w14:paraId="08C9A7E7" w14:textId="655CD2B7">
      <w:pPr>
        <w:pStyle w:val="ListParagraph"/>
        <w:numPr>
          <w:ilvl w:val="2"/>
          <w:numId w:val="1"/>
        </w:numPr>
        <w:rPr/>
      </w:pPr>
      <w:r w:rsidR="59AD0F1E">
        <w:rPr/>
        <w:t>Don’t</w:t>
      </w:r>
      <w:r w:rsidR="59AD0F1E">
        <w:rPr/>
        <w:t xml:space="preserve"> think we need to include demographic questions</w:t>
      </w:r>
    </w:p>
    <w:p w:rsidR="59AD0F1E" w:rsidP="0F1E22B7" w:rsidRDefault="59AD0F1E" w14:paraId="1D9E0403" w14:textId="6CEA557B">
      <w:pPr>
        <w:pStyle w:val="ListParagraph"/>
        <w:numPr>
          <w:ilvl w:val="2"/>
          <w:numId w:val="1"/>
        </w:numPr>
        <w:rPr/>
      </w:pPr>
      <w:r w:rsidR="59AD0F1E">
        <w:rPr/>
        <w:t>Maybe another</w:t>
      </w:r>
      <w:r w:rsidR="59AD0F1E">
        <w:rPr/>
        <w:t xml:space="preserve"> category – permanent housing with daily medical supports</w:t>
      </w:r>
    </w:p>
    <w:p w:rsidR="0F1E22B7" w:rsidP="0F1E22B7" w:rsidRDefault="0F1E22B7" w14:paraId="7043BED6" w14:textId="0E1467D6">
      <w:pPr>
        <w:pStyle w:val="Normal"/>
      </w:pPr>
    </w:p>
    <w:p w:rsidR="1C67DAE2" w:rsidP="0F1E22B7" w:rsidRDefault="1C67DAE2" w14:paraId="4693CBE4" w14:textId="3C1274E4">
      <w:pPr>
        <w:pStyle w:val="ListParagraph"/>
        <w:numPr>
          <w:ilvl w:val="0"/>
          <w:numId w:val="1"/>
        </w:numPr>
        <w:rPr/>
      </w:pPr>
      <w:r w:rsidR="1C67DAE2">
        <w:rPr/>
        <w:t>January Point in Time Count Data Analysis</w:t>
      </w:r>
    </w:p>
    <w:p w:rsidR="3D10C8A6" w:rsidP="0F1E22B7" w:rsidRDefault="3D10C8A6" w14:paraId="33D50F3D" w14:textId="46A44540">
      <w:pPr>
        <w:pStyle w:val="ListParagraph"/>
        <w:numPr>
          <w:ilvl w:val="1"/>
          <w:numId w:val="1"/>
        </w:numPr>
        <w:rPr/>
      </w:pPr>
      <w:r w:rsidR="3D10C8A6">
        <w:rPr/>
        <w:t xml:space="preserve">Pull up PIT count data analysis to ask for feedback, insight- what do we want to look at? Three County together or specific regions? YYA data, veteran data? Anything we can learn that we should </w:t>
      </w:r>
      <w:r w:rsidR="3D10C8A6">
        <w:rPr/>
        <w:t>identify</w:t>
      </w:r>
      <w:r w:rsidR="3D10C8A6">
        <w:rPr/>
        <w:t xml:space="preserve"> or use to</w:t>
      </w:r>
      <w:r w:rsidR="50285DD9">
        <w:rPr/>
        <w:t xml:space="preserve"> provide direction?</w:t>
      </w:r>
    </w:p>
    <w:p w:rsidR="50285DD9" w:rsidP="0F1E22B7" w:rsidRDefault="50285DD9" w14:paraId="4652582F" w14:textId="7C5BF8AE">
      <w:pPr>
        <w:pStyle w:val="ListParagraph"/>
        <w:numPr>
          <w:ilvl w:val="1"/>
          <w:numId w:val="1"/>
        </w:numPr>
        <w:rPr/>
      </w:pPr>
      <w:r w:rsidR="50285DD9">
        <w:rPr/>
        <w:t xml:space="preserve">How should we present this information to the public? Totals or percentages? Include all fields or only those with values? </w:t>
      </w:r>
      <w:r w:rsidR="50285DD9">
        <w:rPr/>
        <w:t>Different styles</w:t>
      </w:r>
      <w:r w:rsidR="50285DD9">
        <w:rPr/>
        <w:t xml:space="preserve"> of charts?</w:t>
      </w:r>
    </w:p>
    <w:p w:rsidR="19B942E1" w:rsidP="0F1E22B7" w:rsidRDefault="19B942E1" w14:paraId="4521CCE5" w14:textId="16DE79D4">
      <w:pPr>
        <w:pStyle w:val="ListParagraph"/>
        <w:numPr>
          <w:ilvl w:val="2"/>
          <w:numId w:val="1"/>
        </w:numPr>
        <w:rPr/>
      </w:pPr>
      <w:r w:rsidR="19B942E1">
        <w:rPr/>
        <w:t xml:space="preserve">Percentage makeups instead? Lynn likes having both, the </w:t>
      </w:r>
      <w:r w:rsidR="19B942E1">
        <w:rPr/>
        <w:t>number</w:t>
      </w:r>
      <w:r w:rsidR="19B942E1">
        <w:rPr/>
        <w:t xml:space="preserve"> and the percentage</w:t>
      </w:r>
    </w:p>
    <w:p w:rsidR="53CA3CA8" w:rsidP="0F1E22B7" w:rsidRDefault="53CA3CA8" w14:paraId="7733C807" w14:textId="42CEBB79">
      <w:pPr>
        <w:pStyle w:val="ListParagraph"/>
        <w:numPr>
          <w:ilvl w:val="2"/>
          <w:numId w:val="1"/>
        </w:numPr>
        <w:rPr/>
      </w:pPr>
      <w:r w:rsidR="53CA3CA8">
        <w:rPr/>
        <w:t>Percentages in pie charts then include numeric breakdowns nearby in chart</w:t>
      </w:r>
    </w:p>
    <w:p w:rsidR="578BC933" w:rsidP="0F1E22B7" w:rsidRDefault="578BC933" w14:paraId="261D4887" w14:textId="6D98B7A3">
      <w:pPr>
        <w:pStyle w:val="ListParagraph"/>
        <w:numPr>
          <w:ilvl w:val="2"/>
          <w:numId w:val="1"/>
        </w:numPr>
        <w:rPr/>
      </w:pPr>
      <w:r w:rsidR="578BC933">
        <w:rPr/>
        <w:t>Worth including categories of 0 people</w:t>
      </w:r>
    </w:p>
    <w:p w:rsidR="7F9A6E3F" w:rsidP="0F1E22B7" w:rsidRDefault="7F9A6E3F" w14:paraId="6BA48E49" w14:textId="28811613">
      <w:pPr>
        <w:pStyle w:val="ListParagraph"/>
        <w:numPr>
          <w:ilvl w:val="2"/>
          <w:numId w:val="1"/>
        </w:numPr>
        <w:rPr/>
      </w:pPr>
      <w:r w:rsidR="7F9A6E3F">
        <w:rPr/>
        <w:t>Use 100%bar charts for disparities</w:t>
      </w:r>
    </w:p>
    <w:p w:rsidR="0F1E22B7" w:rsidP="0F1E22B7" w:rsidRDefault="0F1E22B7" w14:paraId="59E8B98B" w14:textId="4F078D18">
      <w:pPr>
        <w:pStyle w:val="Normal"/>
      </w:pPr>
    </w:p>
    <w:p w:rsidR="45EF0F26" w:rsidP="0F1E22B7" w:rsidRDefault="45EF0F26" w14:paraId="12C41E67" w14:textId="6CE9633B">
      <w:pPr>
        <w:pStyle w:val="ListParagraph"/>
        <w:numPr>
          <w:ilvl w:val="0"/>
          <w:numId w:val="1"/>
        </w:numPr>
        <w:rPr/>
      </w:pPr>
      <w:r w:rsidR="45EF0F26">
        <w:rPr/>
        <w:t>New Pronoun Field in Clarity</w:t>
      </w:r>
    </w:p>
    <w:p w:rsidR="0866ACA7" w:rsidP="0F1E22B7" w:rsidRDefault="0866ACA7" w14:paraId="125BDBD5" w14:textId="5B4C74B5">
      <w:pPr>
        <w:pStyle w:val="ListParagraph"/>
        <w:numPr>
          <w:ilvl w:val="1"/>
          <w:numId w:val="1"/>
        </w:numPr>
        <w:rPr/>
      </w:pPr>
      <w:r w:rsidR="0866ACA7">
        <w:rPr/>
        <w:t xml:space="preserve">Now able to track pronouns in HMIS, have this set up in the training site, can pull up to </w:t>
      </w:r>
      <w:r w:rsidR="0866ACA7">
        <w:rPr/>
        <w:t>showcase</w:t>
      </w:r>
      <w:r w:rsidR="0866ACA7">
        <w:rPr/>
        <w:t xml:space="preserve">. Do we want to turn this on by default for all programs? </w:t>
      </w:r>
      <w:r w:rsidR="0866ACA7">
        <w:rPr/>
        <w:t>Think</w:t>
      </w:r>
      <w:r w:rsidR="0866ACA7">
        <w:rPr/>
        <w:t xml:space="preserve"> </w:t>
      </w:r>
      <w:r w:rsidR="0866ACA7">
        <w:rPr/>
        <w:t>it’s</w:t>
      </w:r>
      <w:r w:rsidR="0866ACA7">
        <w:rPr/>
        <w:t xml:space="preserve"> possible to just do some programs </w:t>
      </w:r>
      <w:r w:rsidR="0866ACA7">
        <w:rPr/>
        <w:t>but</w:t>
      </w:r>
      <w:r w:rsidR="0866ACA7">
        <w:rPr/>
        <w:t xml:space="preserve"> would be complicated- is there a benefit? How should we roll out? Do we need anot</w:t>
      </w:r>
      <w:r w:rsidR="5F9D8724">
        <w:rPr/>
        <w:t xml:space="preserve">her training? </w:t>
      </w:r>
      <w:r w:rsidR="5F9D8724">
        <w:rPr/>
        <w:t>Have</w:t>
      </w:r>
      <w:r w:rsidR="5F9D8724">
        <w:rPr/>
        <w:t xml:space="preserve"> heard through responses to agency culture surveys that many people are looking for training on pronouns, could this be a good avenue/tie in?</w:t>
      </w:r>
      <w:r w:rsidR="53D8BEA0">
        <w:rPr/>
        <w:t xml:space="preserve"> Should we wait until there’s general pronoun training before implementing?</w:t>
      </w:r>
    </w:p>
    <w:p w:rsidR="136ECCBC" w:rsidP="0F1E22B7" w:rsidRDefault="136ECCBC" w14:paraId="10CDE9DF" w14:textId="5D1BEA94">
      <w:pPr>
        <w:pStyle w:val="ListParagraph"/>
        <w:numPr>
          <w:ilvl w:val="2"/>
          <w:numId w:val="1"/>
        </w:numPr>
        <w:rPr/>
      </w:pPr>
      <w:r w:rsidR="136ECCBC">
        <w:rPr/>
        <w:t xml:space="preserve">Maybe choose </w:t>
      </w:r>
      <w:r w:rsidR="136ECCBC">
        <w:rPr/>
        <w:t>live</w:t>
      </w:r>
      <w:r w:rsidR="136ECCBC">
        <w:rPr/>
        <w:t xml:space="preserve"> </w:t>
      </w:r>
      <w:r w:rsidR="136ECCBC">
        <w:rPr/>
        <w:t>option</w:t>
      </w:r>
      <w:r w:rsidR="136ECCBC">
        <w:rPr/>
        <w:t xml:space="preserve"> date and then hold </w:t>
      </w:r>
      <w:r w:rsidR="136ECCBC">
        <w:rPr/>
        <w:t>trainings</w:t>
      </w:r>
      <w:r w:rsidR="136ECCBC">
        <w:rPr/>
        <w:t xml:space="preserve"> up to that date. Tell people </w:t>
      </w:r>
      <w:r w:rsidR="136ECCBC">
        <w:rPr/>
        <w:t>‘this</w:t>
      </w:r>
      <w:r w:rsidR="136ECCBC">
        <w:rPr/>
        <w:t xml:space="preserve"> will now be collected for Clarity, these are when trainings are being held and </w:t>
      </w:r>
      <w:r w:rsidR="136ECCBC">
        <w:rPr/>
        <w:t>then t</w:t>
      </w:r>
      <w:r w:rsidR="136ECCBC">
        <w:rPr/>
        <w:t>his will be live on specific date’</w:t>
      </w:r>
    </w:p>
    <w:p w:rsidR="136ECCBC" w:rsidP="0F1E22B7" w:rsidRDefault="136ECCBC" w14:paraId="0D8D3607" w14:textId="369EE7C6">
      <w:pPr>
        <w:pStyle w:val="ListParagraph"/>
        <w:numPr>
          <w:ilvl w:val="2"/>
          <w:numId w:val="1"/>
        </w:numPr>
        <w:rPr/>
      </w:pPr>
      <w:r w:rsidR="136ECCBC">
        <w:rPr/>
        <w:t>In intro email, could there be a training resource/</w:t>
      </w:r>
      <w:r w:rsidR="136ECCBC">
        <w:rPr/>
        <w:t>youtube</w:t>
      </w:r>
      <w:r w:rsidR="136ECCBC">
        <w:rPr/>
        <w:t xml:space="preserve"> </w:t>
      </w:r>
      <w:r w:rsidR="136ECCBC">
        <w:rPr/>
        <w:t>that’s</w:t>
      </w:r>
      <w:r w:rsidR="136ECCBC">
        <w:rPr/>
        <w:t xml:space="preserve"> </w:t>
      </w:r>
      <w:r w:rsidR="136ECCBC">
        <w:rPr/>
        <w:t>appropriate that</w:t>
      </w:r>
      <w:r w:rsidR="136ECCBC">
        <w:rPr/>
        <w:t xml:space="preserve"> present information in a CoC-approved way</w:t>
      </w:r>
    </w:p>
    <w:p w:rsidR="44D892FC" w:rsidP="0F1E22B7" w:rsidRDefault="44D892FC" w14:paraId="524AB562" w14:textId="70085FCA">
      <w:pPr>
        <w:pStyle w:val="ListParagraph"/>
        <w:numPr>
          <w:ilvl w:val="2"/>
          <w:numId w:val="1"/>
        </w:numPr>
        <w:rPr/>
      </w:pPr>
      <w:r w:rsidR="44D892FC">
        <w:rPr/>
        <w:t>Don't</w:t>
      </w:r>
      <w:r w:rsidR="44D892FC">
        <w:rPr/>
        <w:t xml:space="preserve"> think we need a whole training on how to use this but could be part of the pronoun training, CoC staff </w:t>
      </w:r>
      <w:r w:rsidR="44D892FC">
        <w:rPr/>
        <w:t>probably not</w:t>
      </w:r>
      <w:r w:rsidR="44D892FC">
        <w:rPr/>
        <w:t xml:space="preserve"> qualified to do the training</w:t>
      </w:r>
    </w:p>
    <w:p w:rsidR="44D892FC" w:rsidP="0F1E22B7" w:rsidRDefault="44D892FC" w14:paraId="19625A36" w14:textId="3675AD07">
      <w:pPr>
        <w:pStyle w:val="ListParagraph"/>
        <w:numPr>
          <w:ilvl w:val="2"/>
          <w:numId w:val="1"/>
        </w:numPr>
        <w:rPr/>
      </w:pPr>
      <w:r w:rsidR="44D892FC">
        <w:rPr/>
        <w:t xml:space="preserve">Shaundell-ADP, who most people </w:t>
      </w:r>
      <w:r w:rsidR="44D892FC">
        <w:rPr/>
        <w:t>uses</w:t>
      </w:r>
      <w:r w:rsidR="44D892FC">
        <w:rPr/>
        <w:t xml:space="preserve"> have best practices sheet with tips, things created we could refer to. Could ask a TA consultant and have this be part of bigger</w:t>
      </w:r>
    </w:p>
    <w:p w:rsidR="44D892FC" w:rsidP="0F1E22B7" w:rsidRDefault="44D892FC" w14:paraId="2D0311FC" w14:textId="20325F33">
      <w:pPr>
        <w:pStyle w:val="ListParagraph"/>
        <w:numPr>
          <w:ilvl w:val="2"/>
          <w:numId w:val="1"/>
        </w:numPr>
        <w:rPr/>
      </w:pPr>
      <w:r w:rsidR="44D892FC">
        <w:rPr/>
        <w:t xml:space="preserve">Cynthia- introductory part being why </w:t>
      </w:r>
      <w:r w:rsidR="44D892FC">
        <w:rPr/>
        <w:t>it’s</w:t>
      </w:r>
      <w:r w:rsidR="44D892FC">
        <w:rPr/>
        <w:t xml:space="preserve"> </w:t>
      </w:r>
      <w:r w:rsidR="44D892FC">
        <w:rPr/>
        <w:t>important information</w:t>
      </w:r>
      <w:r w:rsidR="44D892FC">
        <w:rPr/>
        <w:t xml:space="preserve"> about before getting to data. </w:t>
      </w:r>
      <w:r w:rsidR="44D892FC">
        <w:rPr/>
        <w:t>Don't</w:t>
      </w:r>
      <w:r w:rsidR="44D892FC">
        <w:rPr/>
        <w:t xml:space="preserve"> need to have </w:t>
      </w:r>
      <w:r w:rsidR="44D892FC">
        <w:rPr/>
        <w:t>quiz</w:t>
      </w:r>
      <w:r w:rsidR="44D892FC">
        <w:rPr/>
        <w:t xml:space="preserve"> on what each pronoun means, more of the importance of pronoun choice and of staff understanding how </w:t>
      </w:r>
      <w:r w:rsidR="44D892FC">
        <w:rPr/>
        <w:t>it’s</w:t>
      </w:r>
      <w:r w:rsidR="44D892FC">
        <w:rPr/>
        <w:t xml:space="preserve"> </w:t>
      </w:r>
      <w:r w:rsidR="44D892FC">
        <w:rPr/>
        <w:t>very important</w:t>
      </w:r>
      <w:r w:rsidR="44D892FC">
        <w:rPr/>
        <w:t xml:space="preserve">. Like the idea of a </w:t>
      </w:r>
      <w:r w:rsidR="44D892FC">
        <w:rPr/>
        <w:t>youtube</w:t>
      </w:r>
      <w:r w:rsidR="44D892FC">
        <w:rPr/>
        <w:t xml:space="preserve"> and sheet</w:t>
      </w:r>
      <w:r w:rsidR="62CFEAC6">
        <w:rPr/>
        <w:t xml:space="preserve">, getting an email about it might just click on the </w:t>
      </w:r>
      <w:r w:rsidR="62CFEAC6">
        <w:rPr/>
        <w:t>youtube</w:t>
      </w:r>
      <w:r w:rsidR="62CFEAC6">
        <w:rPr/>
        <w:t xml:space="preserve">. Then program </w:t>
      </w:r>
      <w:r w:rsidR="62CFEAC6">
        <w:rPr/>
        <w:t xml:space="preserve">leadership </w:t>
      </w:r>
      <w:r w:rsidR="62CFEAC6">
        <w:rPr/>
        <w:t>need to get it on intake form and realize the importance</w:t>
      </w:r>
    </w:p>
    <w:p w:rsidR="6070DB07" w:rsidP="0F1E22B7" w:rsidRDefault="6070DB07" w14:paraId="267A32E9" w14:textId="30CBDAAE">
      <w:pPr>
        <w:pStyle w:val="ListParagraph"/>
        <w:numPr>
          <w:ilvl w:val="2"/>
          <w:numId w:val="1"/>
        </w:numPr>
        <w:rPr/>
      </w:pPr>
      <w:r w:rsidR="6070DB07">
        <w:rPr/>
        <w:t>Shaundell-may need to update our tools and assessment guides. Have CE assessment trainings all the time, sending out emails when something has changed, adding section in companion guide with explanation and link</w:t>
      </w:r>
    </w:p>
    <w:p w:rsidR="03906CB5" w:rsidP="0F1E22B7" w:rsidRDefault="03906CB5" w14:paraId="096EBE22" w14:textId="7E82D1A8">
      <w:pPr>
        <w:pStyle w:val="ListParagraph"/>
        <w:numPr>
          <w:ilvl w:val="2"/>
          <w:numId w:val="1"/>
        </w:numPr>
        <w:rPr/>
      </w:pPr>
      <w:r w:rsidR="03906CB5">
        <w:rPr/>
        <w:t xml:space="preserve">Could put info sheet in with companion guide. Many people </w:t>
      </w:r>
      <w:r w:rsidR="03906CB5">
        <w:rPr/>
        <w:t>don’t</w:t>
      </w:r>
      <w:r w:rsidR="03906CB5">
        <w:rPr/>
        <w:t xml:space="preserve"> understand </w:t>
      </w:r>
      <w:r w:rsidR="03906CB5">
        <w:rPr/>
        <w:t>all of</w:t>
      </w:r>
      <w:r w:rsidR="03906CB5">
        <w:rPr/>
        <w:t xml:space="preserve"> the pronouns and more than </w:t>
      </w:r>
      <w:r w:rsidR="03906CB5">
        <w:rPr/>
        <w:t>what’s</w:t>
      </w:r>
      <w:r w:rsidR="03906CB5">
        <w:rPr/>
        <w:t xml:space="preserve"> already entered in Clarity, like Fae</w:t>
      </w:r>
    </w:p>
    <w:p w:rsidR="6847325E" w:rsidP="0F1E22B7" w:rsidRDefault="6847325E" w14:paraId="4621A9EE" w14:textId="7E93E8D0">
      <w:pPr>
        <w:pStyle w:val="ListParagraph"/>
        <w:numPr>
          <w:ilvl w:val="2"/>
          <w:numId w:val="1"/>
        </w:numPr>
        <w:rPr/>
      </w:pPr>
      <w:r w:rsidR="6847325E">
        <w:rPr/>
        <w:t xml:space="preserve">Required for </w:t>
      </w:r>
      <w:r w:rsidR="53E29F9D">
        <w:rPr/>
        <w:t>C</w:t>
      </w:r>
      <w:r w:rsidR="6847325E">
        <w:rPr/>
        <w:t>oC</w:t>
      </w:r>
      <w:r w:rsidR="6847325E">
        <w:rPr/>
        <w:t xml:space="preserve"> funded programs?</w:t>
      </w:r>
    </w:p>
    <w:p w:rsidR="4C1FAD50" w:rsidP="0F1E22B7" w:rsidRDefault="4C1FAD50" w14:paraId="673221FC" w14:textId="3C53685A">
      <w:pPr>
        <w:pStyle w:val="ListParagraph"/>
        <w:numPr>
          <w:ilvl w:val="3"/>
          <w:numId w:val="1"/>
        </w:numPr>
        <w:rPr/>
      </w:pPr>
      <w:r w:rsidR="4C1FAD50">
        <w:rPr/>
        <w:t xml:space="preserve">Think it should be </w:t>
      </w:r>
      <w:r w:rsidR="4C1FAD50">
        <w:rPr/>
        <w:t>required</w:t>
      </w:r>
      <w:r w:rsidR="4C1FAD50">
        <w:rPr/>
        <w:t>, if the question upsets someone can usually figure it out after a quick conversation</w:t>
      </w:r>
    </w:p>
    <w:p w:rsidR="2109B34E" w:rsidP="0F1E22B7" w:rsidRDefault="2109B34E" w14:paraId="11F81687" w14:textId="0E2A5FD8">
      <w:pPr>
        <w:pStyle w:val="ListParagraph"/>
        <w:numPr>
          <w:ilvl w:val="3"/>
          <w:numId w:val="1"/>
        </w:numPr>
        <w:rPr/>
      </w:pPr>
      <w:r w:rsidR="2109B34E">
        <w:rPr/>
        <w:t>Should be an aspect of training- how to ask these questions</w:t>
      </w:r>
    </w:p>
    <w:p w:rsidR="20B967B7" w:rsidP="0F1E22B7" w:rsidRDefault="20B967B7" w14:paraId="09C551A2" w14:textId="331C0B6C">
      <w:pPr>
        <w:pStyle w:val="ListParagraph"/>
        <w:numPr>
          <w:ilvl w:val="2"/>
          <w:numId w:val="1"/>
        </w:numPr>
        <w:rPr/>
      </w:pPr>
      <w:r w:rsidR="20B967B7">
        <w:rPr/>
        <w:t>Might need to bring to ranking/evaluation committee to see about scoring, could bring up with equity and inclusion committee also</w:t>
      </w:r>
    </w:p>
    <w:p w:rsidR="0F1E22B7" w:rsidP="0F1E22B7" w:rsidRDefault="0F1E22B7" w14:paraId="14634D50" w14:textId="6E832FDF">
      <w:pPr>
        <w:pStyle w:val="Normal"/>
      </w:pPr>
    </w:p>
    <w:p w:rsidR="45EF0F26" w:rsidP="0F1E22B7" w:rsidRDefault="45EF0F26" w14:paraId="5356EEAB" w14:textId="650B36E8">
      <w:pPr>
        <w:pStyle w:val="ListParagraph"/>
        <w:numPr>
          <w:ilvl w:val="0"/>
          <w:numId w:val="1"/>
        </w:numPr>
        <w:rPr/>
      </w:pPr>
      <w:r w:rsidR="45EF0F26">
        <w:rPr/>
        <w:t>New HUD Data Standards Released</w:t>
      </w:r>
    </w:p>
    <w:p w:rsidR="337A9505" w:rsidP="0F1E22B7" w:rsidRDefault="337A9505" w14:paraId="21661770" w14:textId="27DF6FAF">
      <w:pPr>
        <w:pStyle w:val="ListParagraph"/>
        <w:numPr>
          <w:ilvl w:val="1"/>
          <w:numId w:val="1"/>
        </w:numPr>
        <w:rPr/>
      </w:pPr>
      <w:r w:rsidR="337A9505">
        <w:rPr/>
        <w:t>Pull up HUD data standards changes if there’s time</w:t>
      </w:r>
    </w:p>
    <w:p w:rsidR="337A9505" w:rsidP="0F1E22B7" w:rsidRDefault="337A9505" w14:paraId="28829A0C" w14:textId="372CE150">
      <w:pPr>
        <w:pStyle w:val="ListParagraph"/>
        <w:numPr>
          <w:ilvl w:val="1"/>
          <w:numId w:val="1"/>
        </w:numPr>
        <w:rPr/>
      </w:pPr>
      <w:r w:rsidR="337A9505">
        <w:rPr/>
        <w:t>Will be effecti</w:t>
      </w:r>
      <w:r w:rsidR="0CEAA35C">
        <w:rPr/>
        <w:t>ve this October</w:t>
      </w:r>
    </w:p>
    <w:p w:rsidR="0CEAA35C" w:rsidP="0F1E22B7" w:rsidRDefault="0CEAA35C" w14:paraId="198599C3" w14:textId="0AD62FEC">
      <w:pPr>
        <w:pStyle w:val="ListParagraph"/>
        <w:numPr>
          <w:ilvl w:val="1"/>
          <w:numId w:val="1"/>
        </w:numPr>
        <w:rPr/>
      </w:pPr>
      <w:r w:rsidR="0CEAA35C">
        <w:rPr/>
        <w:t>Changes to language around gender, combining race and ethnicity, adding sexual orientation for CoC PSH, removing some ‘wellbeing’ questions for CoC PSH</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794d1c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E5314"/>
    <w:rsid w:val="0114270C"/>
    <w:rsid w:val="0217BCF6"/>
    <w:rsid w:val="03906CB5"/>
    <w:rsid w:val="03D24B79"/>
    <w:rsid w:val="0709EC3B"/>
    <w:rsid w:val="08129ABA"/>
    <w:rsid w:val="0866ACA7"/>
    <w:rsid w:val="0A1E5314"/>
    <w:rsid w:val="0CEAA35C"/>
    <w:rsid w:val="0F1E22B7"/>
    <w:rsid w:val="1023A7C3"/>
    <w:rsid w:val="136ECCBC"/>
    <w:rsid w:val="139128D5"/>
    <w:rsid w:val="150C944F"/>
    <w:rsid w:val="16655EE5"/>
    <w:rsid w:val="19B942E1"/>
    <w:rsid w:val="1AE003F4"/>
    <w:rsid w:val="1C67DAE2"/>
    <w:rsid w:val="1CC841B9"/>
    <w:rsid w:val="1E64121A"/>
    <w:rsid w:val="1E69EC1F"/>
    <w:rsid w:val="1F2AE0DB"/>
    <w:rsid w:val="20B967B7"/>
    <w:rsid w:val="2109B34E"/>
    <w:rsid w:val="21D78E50"/>
    <w:rsid w:val="2215AC61"/>
    <w:rsid w:val="250F2F12"/>
    <w:rsid w:val="27D8E7E6"/>
    <w:rsid w:val="28AF9220"/>
    <w:rsid w:val="2A4E1A50"/>
    <w:rsid w:val="2CCB172B"/>
    <w:rsid w:val="324003D8"/>
    <w:rsid w:val="337A9505"/>
    <w:rsid w:val="358E108F"/>
    <w:rsid w:val="37961E7D"/>
    <w:rsid w:val="39378E34"/>
    <w:rsid w:val="3D10C8A6"/>
    <w:rsid w:val="42DE707A"/>
    <w:rsid w:val="42E66CCC"/>
    <w:rsid w:val="443B1CD7"/>
    <w:rsid w:val="44D892FC"/>
    <w:rsid w:val="45EF0F26"/>
    <w:rsid w:val="47A605C9"/>
    <w:rsid w:val="49F6FFCB"/>
    <w:rsid w:val="4C1FAD50"/>
    <w:rsid w:val="4CD50A30"/>
    <w:rsid w:val="4CEC327D"/>
    <w:rsid w:val="4FA3CB25"/>
    <w:rsid w:val="50285DD9"/>
    <w:rsid w:val="50978E18"/>
    <w:rsid w:val="53A93333"/>
    <w:rsid w:val="53CA3CA8"/>
    <w:rsid w:val="53D8BEA0"/>
    <w:rsid w:val="53E29F9D"/>
    <w:rsid w:val="56A91CC9"/>
    <w:rsid w:val="5742AB10"/>
    <w:rsid w:val="578BC933"/>
    <w:rsid w:val="5873ED82"/>
    <w:rsid w:val="58D030CB"/>
    <w:rsid w:val="59AD0F1E"/>
    <w:rsid w:val="5A3E705E"/>
    <w:rsid w:val="5AE8CBFC"/>
    <w:rsid w:val="5CF5B5CE"/>
    <w:rsid w:val="5F9184F4"/>
    <w:rsid w:val="5F9D8724"/>
    <w:rsid w:val="5FAF13E3"/>
    <w:rsid w:val="6070DB07"/>
    <w:rsid w:val="62159455"/>
    <w:rsid w:val="62CFEAC6"/>
    <w:rsid w:val="6502943A"/>
    <w:rsid w:val="669E649B"/>
    <w:rsid w:val="673FA67D"/>
    <w:rsid w:val="67547751"/>
    <w:rsid w:val="683A34FC"/>
    <w:rsid w:val="6847325E"/>
    <w:rsid w:val="69EE99C0"/>
    <w:rsid w:val="6B1255AC"/>
    <w:rsid w:val="6D7AFA13"/>
    <w:rsid w:val="701D300E"/>
    <w:rsid w:val="71DA3726"/>
    <w:rsid w:val="738C20DD"/>
    <w:rsid w:val="74BC2630"/>
    <w:rsid w:val="75581257"/>
    <w:rsid w:val="75860BF8"/>
    <w:rsid w:val="76B84F82"/>
    <w:rsid w:val="778D5674"/>
    <w:rsid w:val="78BDACBA"/>
    <w:rsid w:val="7D444BD2"/>
    <w:rsid w:val="7F018595"/>
    <w:rsid w:val="7F9A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5314"/>
  <w15:chartTrackingRefBased/>
  <w15:docId w15:val="{FC5D009E-690A-4CB3-92B0-BE76EFC1E8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d26b6d0151134364" Type="http://schemas.openxmlformats.org/officeDocument/2006/relationships/numbering" Target="numbering.xml"/><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9" ma:contentTypeDescription="Create a new document." ma:contentTypeScope="" ma:versionID="c1bf7cb154ebeffaa672d0bf6a3cb466">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80ed0dc93e639b6ea54dc8271c9ed318"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lanation xmlns="64ea17a1-dffb-4023-aade-8ddb5d22979b" xsi:nil="true"/>
    <MediaLengthInSeconds xmlns="64ea17a1-dffb-4023-aade-8ddb5d22979b" xsi:nil="true"/>
    <TaxCatchAll xmlns="2ed1e42b-3b16-4c4c-980e-db513e605f0f" xsi:nil="true"/>
    <lcf76f155ced4ddcb4097134ff3c332f xmlns="64ea17a1-dffb-4023-aade-8ddb5d22979b">
      <Terms xmlns="http://schemas.microsoft.com/office/infopath/2007/PartnerControls"/>
    </lcf76f155ced4ddcb4097134ff3c332f>
    <FYEEnd xmlns="64ea17a1-dffb-4023-aade-8ddb5d22979b" xsi:nil="true"/>
  </documentManagement>
</p:properties>
</file>

<file path=customXml/itemProps1.xml><?xml version="1.0" encoding="utf-8"?>
<ds:datastoreItem xmlns:ds="http://schemas.openxmlformats.org/officeDocument/2006/customXml" ds:itemID="{DC4B73C2-F5EC-4E52-B4FB-90189EE3557C}"/>
</file>

<file path=customXml/itemProps2.xml><?xml version="1.0" encoding="utf-8"?>
<ds:datastoreItem xmlns:ds="http://schemas.openxmlformats.org/officeDocument/2006/customXml" ds:itemID="{54F25424-89EB-4EB1-9CF5-05912299D495}"/>
</file>

<file path=customXml/itemProps3.xml><?xml version="1.0" encoding="utf-8"?>
<ds:datastoreItem xmlns:ds="http://schemas.openxmlformats.org/officeDocument/2006/customXml" ds:itemID="{0977BA68-4184-489D-9FE6-32344AF21C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LaFleur</dc:creator>
  <cp:keywords/>
  <dc:description/>
  <cp:lastModifiedBy>Michele LaFleur</cp:lastModifiedBy>
  <dcterms:created xsi:type="dcterms:W3CDTF">2023-05-23T12:42:37Z</dcterms:created>
  <dcterms:modified xsi:type="dcterms:W3CDTF">2023-05-24T15:05:25Z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