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E428D" w14:textId="77777777" w:rsidR="00660AF2" w:rsidRDefault="002D201A">
      <w:pPr>
        <w:pStyle w:val="Title"/>
        <w:rPr>
          <w:rFonts w:ascii="Times New Roman" w:eastAsia="Times New Roman" w:hAnsi="Times New Roman" w:cs="Times New Roman"/>
        </w:rPr>
      </w:pPr>
      <w:bookmarkStart w:id="0" w:name="_GoBack"/>
      <w:bookmarkEnd w:id="0"/>
      <w:r>
        <w:rPr>
          <w:rFonts w:ascii="Times New Roman" w:eastAsia="Times New Roman" w:hAnsi="Times New Roman" w:cs="Times New Roman"/>
        </w:rPr>
        <w:t>Homeless Youth Program Plan</w:t>
      </w:r>
    </w:p>
    <w:p w14:paraId="5C8C01CC" w14:textId="77777777" w:rsidR="00660AF2" w:rsidRDefault="002D201A">
      <w:pPr>
        <w:pStyle w:val="Title"/>
        <w:rPr>
          <w:rFonts w:ascii="Times New Roman" w:eastAsia="Times New Roman" w:hAnsi="Times New Roman" w:cs="Times New Roman"/>
        </w:rPr>
      </w:pPr>
      <w:r>
        <w:rPr>
          <w:rFonts w:ascii="Times New Roman" w:eastAsia="Times New Roman" w:hAnsi="Times New Roman" w:cs="Times New Roman"/>
        </w:rPr>
        <w:t>Fiscal Year _</w:t>
      </w:r>
      <w:r>
        <w:rPr>
          <w:rFonts w:ascii="Times New Roman" w:eastAsia="Times New Roman" w:hAnsi="Times New Roman" w:cs="Times New Roman"/>
          <w:u w:val="single"/>
        </w:rPr>
        <w:t>2021</w:t>
      </w:r>
    </w:p>
    <w:p w14:paraId="355717DA" w14:textId="788D9B56" w:rsidR="00660AF2" w:rsidRPr="002D61C0" w:rsidRDefault="002D61C0">
      <w:pPr>
        <w:jc w:val="center"/>
        <w:rPr>
          <w:bCs/>
          <w:sz w:val="22"/>
          <w:szCs w:val="22"/>
        </w:rPr>
      </w:pPr>
      <w:r w:rsidRPr="002D61C0">
        <w:rPr>
          <w:bCs/>
          <w:sz w:val="22"/>
          <w:szCs w:val="22"/>
        </w:rPr>
        <w:t>Updated 1/15/21</w:t>
      </w:r>
    </w:p>
    <w:tbl>
      <w:tblPr>
        <w:tblStyle w:val="a"/>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0B207B36"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693AC762" w14:textId="77777777" w:rsidR="00660AF2" w:rsidRDefault="002D201A">
            <w:pPr>
              <w:keepLines/>
              <w:rPr>
                <w:b/>
                <w:sz w:val="22"/>
                <w:szCs w:val="22"/>
              </w:rPr>
            </w:pPr>
            <w:r>
              <w:rPr>
                <w:b/>
                <w:sz w:val="22"/>
                <w:szCs w:val="22"/>
              </w:rPr>
              <w:t>Region:</w:t>
            </w:r>
          </w:p>
        </w:tc>
        <w:tc>
          <w:tcPr>
            <w:tcW w:w="5656" w:type="dxa"/>
            <w:tcBorders>
              <w:top w:val="single" w:sz="12" w:space="0" w:color="000000"/>
              <w:bottom w:val="single" w:sz="12" w:space="0" w:color="000000"/>
              <w:right w:val="single" w:sz="12" w:space="0" w:color="000000"/>
            </w:tcBorders>
            <w:shd w:val="clear" w:color="auto" w:fill="auto"/>
            <w:vAlign w:val="center"/>
          </w:tcPr>
          <w:p w14:paraId="0EFFEC7F" w14:textId="77777777" w:rsidR="00660AF2" w:rsidRDefault="002D201A">
            <w:pPr>
              <w:keepLines/>
              <w:rPr>
                <w:b/>
                <w:sz w:val="22"/>
                <w:szCs w:val="22"/>
              </w:rPr>
            </w:pPr>
            <w:r>
              <w:rPr>
                <w:b/>
                <w:sz w:val="22"/>
                <w:szCs w:val="22"/>
              </w:rPr>
              <w:t>Three County (Berkshire, Franklin &amp; Hampshire Counties)</w:t>
            </w:r>
          </w:p>
        </w:tc>
      </w:tr>
    </w:tbl>
    <w:p w14:paraId="06F83AE6" w14:textId="6F030444" w:rsidR="00660AF2" w:rsidRDefault="002D201A" w:rsidP="00B97AAD">
      <w:pPr>
        <w:numPr>
          <w:ilvl w:val="0"/>
          <w:numId w:val="1"/>
        </w:numPr>
        <w:pBdr>
          <w:top w:val="nil"/>
          <w:left w:val="nil"/>
          <w:bottom w:val="nil"/>
          <w:right w:val="nil"/>
          <w:between w:val="nil"/>
        </w:pBdr>
        <w:spacing w:before="120"/>
        <w:ind w:left="180" w:hanging="180"/>
        <w:rPr>
          <w:b/>
          <w:color w:val="000000"/>
        </w:rPr>
      </w:pPr>
      <w:r>
        <w:rPr>
          <w:b/>
          <w:color w:val="000000"/>
        </w:rPr>
        <w:t xml:space="preserve"> Grantee:</w:t>
      </w:r>
    </w:p>
    <w:p w14:paraId="61C7A607" w14:textId="77777777" w:rsidR="00B97AAD" w:rsidRPr="00B97AAD" w:rsidRDefault="00B97AAD" w:rsidP="00B97AAD">
      <w:pPr>
        <w:pBdr>
          <w:top w:val="nil"/>
          <w:left w:val="nil"/>
          <w:bottom w:val="nil"/>
          <w:right w:val="nil"/>
          <w:between w:val="nil"/>
        </w:pBdr>
        <w:spacing w:before="120"/>
        <w:ind w:left="180"/>
        <w:rPr>
          <w:b/>
          <w:color w:val="000000"/>
        </w:rPr>
      </w:pPr>
    </w:p>
    <w:tbl>
      <w:tblPr>
        <w:tblStyle w:val="a0"/>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2D6AF2C1"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BF84379" w14:textId="77777777" w:rsidR="00660AF2" w:rsidRDefault="002D201A">
            <w:pPr>
              <w:keepLines/>
              <w:rPr>
                <w:b/>
                <w:sz w:val="22"/>
                <w:szCs w:val="22"/>
              </w:rPr>
            </w:pPr>
            <w:r>
              <w:rPr>
                <w:b/>
                <w:sz w:val="22"/>
                <w:szCs w:val="22"/>
              </w:rPr>
              <w:t>Grantee Name:</w:t>
            </w:r>
          </w:p>
        </w:tc>
        <w:tc>
          <w:tcPr>
            <w:tcW w:w="5656" w:type="dxa"/>
            <w:tcBorders>
              <w:top w:val="single" w:sz="12" w:space="0" w:color="000000"/>
              <w:bottom w:val="single" w:sz="12" w:space="0" w:color="000000"/>
              <w:right w:val="single" w:sz="12" w:space="0" w:color="000000"/>
            </w:tcBorders>
            <w:shd w:val="clear" w:color="auto" w:fill="auto"/>
            <w:vAlign w:val="center"/>
          </w:tcPr>
          <w:p w14:paraId="7E416274" w14:textId="77777777" w:rsidR="00660AF2" w:rsidRDefault="002D201A">
            <w:pPr>
              <w:keepLines/>
              <w:rPr>
                <w:b/>
                <w:color w:val="808080"/>
                <w:sz w:val="22"/>
                <w:szCs w:val="22"/>
              </w:rPr>
            </w:pPr>
            <w:r>
              <w:rPr>
                <w:b/>
                <w:sz w:val="22"/>
                <w:szCs w:val="22"/>
              </w:rPr>
              <w:t>Community Action Pioneer Valley</w:t>
            </w:r>
          </w:p>
        </w:tc>
      </w:tr>
      <w:tr w:rsidR="00660AF2" w14:paraId="6A1A1B41"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AEF9E44" w14:textId="77777777" w:rsidR="00660AF2" w:rsidRDefault="002D201A">
            <w:pPr>
              <w:keepLines/>
              <w:rPr>
                <w:b/>
                <w:sz w:val="22"/>
                <w:szCs w:val="22"/>
              </w:rPr>
            </w:pPr>
            <w:r>
              <w:rPr>
                <w:b/>
                <w:sz w:val="22"/>
                <w:szCs w:val="22"/>
              </w:rPr>
              <w:t>Grantee</w:t>
            </w:r>
          </w:p>
          <w:p w14:paraId="559793D5" w14:textId="77777777" w:rsidR="00660AF2" w:rsidRDefault="002D201A">
            <w:pPr>
              <w:keepLines/>
              <w:rPr>
                <w:b/>
                <w:sz w:val="22"/>
                <w:szCs w:val="22"/>
              </w:rPr>
            </w:pPr>
            <w:r>
              <w:rPr>
                <w:b/>
                <w:sz w:val="22"/>
                <w:szCs w:val="22"/>
              </w:rPr>
              <w:t>Organizational Mission:</w:t>
            </w:r>
          </w:p>
        </w:tc>
        <w:tc>
          <w:tcPr>
            <w:tcW w:w="5656" w:type="dxa"/>
            <w:tcBorders>
              <w:top w:val="single" w:sz="12" w:space="0" w:color="000000"/>
              <w:bottom w:val="single" w:sz="12" w:space="0" w:color="000000"/>
              <w:right w:val="single" w:sz="12" w:space="0" w:color="000000"/>
            </w:tcBorders>
            <w:shd w:val="clear" w:color="auto" w:fill="auto"/>
            <w:vAlign w:val="center"/>
          </w:tcPr>
          <w:p w14:paraId="330F3968" w14:textId="77777777" w:rsidR="00660AF2" w:rsidRDefault="002D201A">
            <w:pPr>
              <w:keepLines/>
              <w:rPr>
                <w:b/>
                <w:color w:val="808080"/>
                <w:sz w:val="22"/>
                <w:szCs w:val="22"/>
              </w:rPr>
            </w:pPr>
            <w:r>
              <w:rPr>
                <w:i/>
              </w:rPr>
              <w:t>Community Action Pioneer Valley assists people who have low incomes to achieve economic stability and security and works to build communities in which all people have the opportunity to thrive.</w:t>
            </w:r>
          </w:p>
        </w:tc>
      </w:tr>
      <w:tr w:rsidR="00660AF2" w14:paraId="5C16015C"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0694699A" w14:textId="77777777" w:rsidR="00660AF2" w:rsidRDefault="002D201A">
            <w:pPr>
              <w:keepLines/>
              <w:rPr>
                <w:b/>
                <w:sz w:val="22"/>
                <w:szCs w:val="22"/>
              </w:rPr>
            </w:pPr>
            <w:r>
              <w:rPr>
                <w:b/>
                <w:sz w:val="22"/>
                <w:szCs w:val="22"/>
              </w:rPr>
              <w:t>Program Director Name:</w:t>
            </w:r>
          </w:p>
        </w:tc>
        <w:tc>
          <w:tcPr>
            <w:tcW w:w="5656" w:type="dxa"/>
            <w:tcBorders>
              <w:top w:val="single" w:sz="12" w:space="0" w:color="000000"/>
              <w:bottom w:val="single" w:sz="12" w:space="0" w:color="000000"/>
              <w:right w:val="single" w:sz="12" w:space="0" w:color="000000"/>
            </w:tcBorders>
            <w:shd w:val="clear" w:color="auto" w:fill="auto"/>
            <w:vAlign w:val="center"/>
          </w:tcPr>
          <w:p w14:paraId="06A3FC62" w14:textId="77777777" w:rsidR="00660AF2" w:rsidRDefault="002D201A">
            <w:pPr>
              <w:keepLines/>
              <w:rPr>
                <w:b/>
                <w:sz w:val="22"/>
                <w:szCs w:val="22"/>
              </w:rPr>
            </w:pPr>
            <w:r>
              <w:rPr>
                <w:b/>
                <w:sz w:val="22"/>
                <w:szCs w:val="22"/>
              </w:rPr>
              <w:t>Lisa Goldsmith</w:t>
            </w:r>
          </w:p>
        </w:tc>
      </w:tr>
      <w:tr w:rsidR="00660AF2" w14:paraId="679AF877"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533F0462" w14:textId="77777777" w:rsidR="00660AF2" w:rsidRDefault="002D201A">
            <w:pPr>
              <w:keepLines/>
              <w:rPr>
                <w:b/>
                <w:sz w:val="22"/>
                <w:szCs w:val="22"/>
              </w:rPr>
            </w:pPr>
            <w:r>
              <w:rPr>
                <w:b/>
                <w:sz w:val="22"/>
                <w:szCs w:val="22"/>
              </w:rPr>
              <w:t>Program Director Title:</w:t>
            </w:r>
          </w:p>
        </w:tc>
        <w:tc>
          <w:tcPr>
            <w:tcW w:w="5656" w:type="dxa"/>
            <w:tcBorders>
              <w:top w:val="single" w:sz="12" w:space="0" w:color="000000"/>
              <w:bottom w:val="single" w:sz="12" w:space="0" w:color="000000"/>
              <w:right w:val="single" w:sz="12" w:space="0" w:color="000000"/>
            </w:tcBorders>
            <w:shd w:val="clear" w:color="auto" w:fill="auto"/>
            <w:vAlign w:val="center"/>
          </w:tcPr>
          <w:p w14:paraId="3397F4E6" w14:textId="77777777" w:rsidR="00660AF2" w:rsidRDefault="002D201A">
            <w:pPr>
              <w:keepLines/>
              <w:rPr>
                <w:b/>
                <w:sz w:val="22"/>
                <w:szCs w:val="22"/>
              </w:rPr>
            </w:pPr>
            <w:r>
              <w:rPr>
                <w:b/>
                <w:sz w:val="22"/>
                <w:szCs w:val="22"/>
              </w:rPr>
              <w:t>Homeless Youth Services Manager</w:t>
            </w:r>
          </w:p>
        </w:tc>
      </w:tr>
      <w:tr w:rsidR="00660AF2" w14:paraId="7162C6E2"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3F3AD010" w14:textId="77777777" w:rsidR="00660AF2" w:rsidRDefault="002D201A">
            <w:pPr>
              <w:keepLines/>
              <w:rPr>
                <w:b/>
                <w:sz w:val="22"/>
                <w:szCs w:val="22"/>
              </w:rPr>
            </w:pPr>
            <w:r>
              <w:rPr>
                <w:b/>
                <w:sz w:val="22"/>
                <w:szCs w:val="22"/>
              </w:rPr>
              <w:t>Address</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4E4CBFB1" w14:textId="77777777" w:rsidR="00660AF2" w:rsidRDefault="002D201A">
            <w:pPr>
              <w:keepLines/>
              <w:rPr>
                <w:b/>
                <w:sz w:val="22"/>
                <w:szCs w:val="22"/>
              </w:rPr>
            </w:pPr>
            <w:r>
              <w:rPr>
                <w:b/>
                <w:sz w:val="22"/>
                <w:szCs w:val="22"/>
              </w:rPr>
              <w:t>393 Main Street</w:t>
            </w:r>
          </w:p>
        </w:tc>
      </w:tr>
      <w:tr w:rsidR="00660AF2" w14:paraId="6122D584"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574C748" w14:textId="77777777" w:rsidR="00660AF2" w:rsidRDefault="002D201A">
            <w:pPr>
              <w:keepLines/>
              <w:rPr>
                <w:b/>
                <w:sz w:val="22"/>
                <w:szCs w:val="22"/>
              </w:rPr>
            </w:pPr>
            <w:r>
              <w:rPr>
                <w:b/>
                <w:sz w:val="22"/>
                <w:szCs w:val="22"/>
              </w:rPr>
              <w:t>City, State, Zip</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1C0E06AD" w14:textId="77777777" w:rsidR="00660AF2" w:rsidRDefault="002D201A">
            <w:pPr>
              <w:keepLines/>
              <w:rPr>
                <w:b/>
                <w:sz w:val="22"/>
                <w:szCs w:val="22"/>
              </w:rPr>
            </w:pPr>
            <w:r>
              <w:rPr>
                <w:b/>
                <w:sz w:val="22"/>
                <w:szCs w:val="22"/>
              </w:rPr>
              <w:t>Greenfield, MA 01301</w:t>
            </w:r>
          </w:p>
        </w:tc>
      </w:tr>
      <w:tr w:rsidR="00660AF2" w14:paraId="1C132EB0"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10660B6A" w14:textId="77777777" w:rsidR="00660AF2" w:rsidRDefault="002D201A">
            <w:pPr>
              <w:keepLines/>
              <w:rPr>
                <w:b/>
                <w:sz w:val="22"/>
                <w:szCs w:val="22"/>
              </w:rPr>
            </w:pPr>
            <w:r>
              <w:rPr>
                <w:b/>
                <w:sz w:val="22"/>
                <w:szCs w:val="22"/>
              </w:rPr>
              <w:t>Phone Number</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35D0888C" w14:textId="77777777" w:rsidR="00660AF2" w:rsidRDefault="002D201A">
            <w:pPr>
              <w:keepLines/>
              <w:rPr>
                <w:b/>
                <w:sz w:val="22"/>
                <w:szCs w:val="22"/>
              </w:rPr>
            </w:pPr>
            <w:r>
              <w:rPr>
                <w:b/>
                <w:sz w:val="22"/>
                <w:szCs w:val="22"/>
              </w:rPr>
              <w:t>(413) 376-1117</w:t>
            </w:r>
          </w:p>
        </w:tc>
      </w:tr>
      <w:tr w:rsidR="00660AF2" w14:paraId="6CC3AD2D"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26F2E8E3" w14:textId="77777777" w:rsidR="00660AF2" w:rsidRDefault="002D201A">
            <w:pPr>
              <w:keepLines/>
              <w:rPr>
                <w:b/>
                <w:sz w:val="22"/>
                <w:szCs w:val="22"/>
              </w:rPr>
            </w:pPr>
            <w:r>
              <w:rPr>
                <w:b/>
                <w:sz w:val="22"/>
                <w:szCs w:val="22"/>
              </w:rPr>
              <w:t>Email</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4FDD02DD" w14:textId="77777777" w:rsidR="00660AF2" w:rsidRDefault="002D201A">
            <w:pPr>
              <w:keepLines/>
              <w:rPr>
                <w:b/>
                <w:sz w:val="22"/>
                <w:szCs w:val="22"/>
              </w:rPr>
            </w:pPr>
            <w:r>
              <w:rPr>
                <w:b/>
                <w:sz w:val="22"/>
                <w:szCs w:val="22"/>
              </w:rPr>
              <w:t>lgoldsmith@communityaction.us</w:t>
            </w:r>
          </w:p>
        </w:tc>
      </w:tr>
    </w:tbl>
    <w:p w14:paraId="4DB5BB37" w14:textId="77777777" w:rsidR="00660AF2" w:rsidRDefault="002D201A">
      <w:pPr>
        <w:numPr>
          <w:ilvl w:val="0"/>
          <w:numId w:val="1"/>
        </w:numPr>
        <w:pBdr>
          <w:top w:val="nil"/>
          <w:left w:val="nil"/>
          <w:bottom w:val="nil"/>
          <w:right w:val="nil"/>
          <w:between w:val="nil"/>
        </w:pBdr>
        <w:spacing w:before="120"/>
        <w:ind w:left="180" w:hanging="180"/>
        <w:rPr>
          <w:b/>
          <w:color w:val="000000"/>
        </w:rPr>
      </w:pPr>
      <w:r>
        <w:rPr>
          <w:b/>
          <w:color w:val="000000"/>
        </w:rPr>
        <w:t xml:space="preserve"> Subgrantees </w:t>
      </w:r>
      <w:r>
        <w:rPr>
          <w:color w:val="000000"/>
          <w:sz w:val="22"/>
          <w:szCs w:val="22"/>
        </w:rPr>
        <w:t>(</w:t>
      </w:r>
      <w:r>
        <w:rPr>
          <w:i/>
          <w:color w:val="000000"/>
          <w:sz w:val="22"/>
          <w:szCs w:val="22"/>
        </w:rPr>
        <w:t>Add Subgrantees as needed)</w:t>
      </w:r>
      <w:r>
        <w:rPr>
          <w:b/>
          <w:color w:val="000000"/>
          <w:sz w:val="22"/>
          <w:szCs w:val="22"/>
        </w:rPr>
        <w:t>:</w:t>
      </w:r>
    </w:p>
    <w:p w14:paraId="4FDC08D8" w14:textId="77777777" w:rsidR="00660AF2" w:rsidRDefault="00660AF2">
      <w:pPr>
        <w:rPr>
          <w:b/>
        </w:rPr>
      </w:pPr>
    </w:p>
    <w:tbl>
      <w:tblPr>
        <w:tblStyle w:val="a1"/>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1AEFE32E"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474C1478" w14:textId="77777777" w:rsidR="00660AF2" w:rsidRDefault="002D201A">
            <w:pPr>
              <w:keepLines/>
              <w:rPr>
                <w:b/>
                <w:sz w:val="22"/>
                <w:szCs w:val="22"/>
              </w:rPr>
            </w:pPr>
            <w:r>
              <w:rPr>
                <w:b/>
                <w:sz w:val="22"/>
                <w:szCs w:val="22"/>
              </w:rPr>
              <w:t>Subgrantee Organization Name:</w:t>
            </w:r>
          </w:p>
        </w:tc>
        <w:tc>
          <w:tcPr>
            <w:tcW w:w="5656" w:type="dxa"/>
            <w:tcBorders>
              <w:top w:val="single" w:sz="12" w:space="0" w:color="000000"/>
              <w:bottom w:val="single" w:sz="12" w:space="0" w:color="000000"/>
              <w:right w:val="single" w:sz="12" w:space="0" w:color="000000"/>
            </w:tcBorders>
            <w:shd w:val="clear" w:color="auto" w:fill="auto"/>
            <w:vAlign w:val="center"/>
          </w:tcPr>
          <w:p w14:paraId="4CBA1CCE" w14:textId="77777777" w:rsidR="00660AF2" w:rsidRDefault="002D201A">
            <w:pPr>
              <w:keepLines/>
              <w:rPr>
                <w:b/>
                <w:sz w:val="22"/>
                <w:szCs w:val="22"/>
              </w:rPr>
            </w:pPr>
            <w:r>
              <w:rPr>
                <w:b/>
                <w:sz w:val="22"/>
                <w:szCs w:val="22"/>
              </w:rPr>
              <w:t>DIAL/SELF Youth and Community Services</w:t>
            </w:r>
          </w:p>
        </w:tc>
      </w:tr>
      <w:tr w:rsidR="00660AF2" w14:paraId="1C249700"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FEB151A" w14:textId="77777777" w:rsidR="00660AF2" w:rsidRDefault="002D201A">
            <w:pPr>
              <w:keepLines/>
              <w:rPr>
                <w:b/>
                <w:sz w:val="22"/>
                <w:szCs w:val="22"/>
              </w:rPr>
            </w:pPr>
            <w:r>
              <w:rPr>
                <w:b/>
                <w:sz w:val="22"/>
                <w:szCs w:val="22"/>
              </w:rPr>
              <w:t>Subgrantee Organization Mission:</w:t>
            </w:r>
          </w:p>
        </w:tc>
        <w:tc>
          <w:tcPr>
            <w:tcW w:w="5656" w:type="dxa"/>
            <w:tcBorders>
              <w:top w:val="single" w:sz="12" w:space="0" w:color="000000"/>
              <w:bottom w:val="single" w:sz="12" w:space="0" w:color="000000"/>
              <w:right w:val="single" w:sz="12" w:space="0" w:color="000000"/>
            </w:tcBorders>
            <w:shd w:val="clear" w:color="auto" w:fill="auto"/>
            <w:vAlign w:val="center"/>
          </w:tcPr>
          <w:p w14:paraId="78958BE4" w14:textId="77777777" w:rsidR="00660AF2" w:rsidRPr="002F2AAD" w:rsidRDefault="002D201A">
            <w:pPr>
              <w:rPr>
                <w:i/>
                <w:iCs/>
                <w:sz w:val="22"/>
                <w:szCs w:val="22"/>
              </w:rPr>
            </w:pPr>
            <w:r w:rsidRPr="002F2AAD">
              <w:rPr>
                <w:i/>
                <w:iCs/>
                <w:sz w:val="22"/>
                <w:szCs w:val="22"/>
              </w:rPr>
              <w:t>DIAL/SELF helps young people become independent by connecting them with housing, employment, education and civic opportunities through youth-driven services that build on their strengths and provide enhanced community support and collaboration.</w:t>
            </w:r>
          </w:p>
        </w:tc>
      </w:tr>
      <w:tr w:rsidR="00660AF2" w14:paraId="34E1A425"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42C1A780" w14:textId="77777777" w:rsidR="00660AF2" w:rsidRDefault="002D201A">
            <w:pPr>
              <w:keepLines/>
              <w:rPr>
                <w:b/>
                <w:sz w:val="22"/>
                <w:szCs w:val="22"/>
              </w:rPr>
            </w:pPr>
            <w:r>
              <w:rPr>
                <w:b/>
                <w:sz w:val="22"/>
                <w:szCs w:val="22"/>
              </w:rPr>
              <w:t>Homeless Youth Program Contact Name:</w:t>
            </w:r>
          </w:p>
        </w:tc>
        <w:tc>
          <w:tcPr>
            <w:tcW w:w="5656" w:type="dxa"/>
            <w:tcBorders>
              <w:top w:val="single" w:sz="12" w:space="0" w:color="000000"/>
              <w:bottom w:val="single" w:sz="12" w:space="0" w:color="000000"/>
              <w:right w:val="single" w:sz="12" w:space="0" w:color="000000"/>
            </w:tcBorders>
            <w:shd w:val="clear" w:color="auto" w:fill="auto"/>
            <w:vAlign w:val="center"/>
          </w:tcPr>
          <w:p w14:paraId="1A43C4CD" w14:textId="77777777" w:rsidR="00660AF2" w:rsidRDefault="002D201A">
            <w:pPr>
              <w:keepLines/>
              <w:rPr>
                <w:b/>
                <w:sz w:val="22"/>
                <w:szCs w:val="22"/>
              </w:rPr>
            </w:pPr>
            <w:r>
              <w:rPr>
                <w:b/>
                <w:sz w:val="22"/>
                <w:szCs w:val="22"/>
              </w:rPr>
              <w:t>Philip Ringwood</w:t>
            </w:r>
          </w:p>
        </w:tc>
      </w:tr>
      <w:tr w:rsidR="00660AF2" w14:paraId="1585BEB4"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4F62F7B5" w14:textId="77777777" w:rsidR="00660AF2" w:rsidRDefault="002D201A">
            <w:pPr>
              <w:keepLines/>
              <w:rPr>
                <w:b/>
                <w:sz w:val="22"/>
                <w:szCs w:val="22"/>
              </w:rPr>
            </w:pPr>
            <w:r>
              <w:rPr>
                <w:b/>
                <w:sz w:val="22"/>
                <w:szCs w:val="22"/>
              </w:rPr>
              <w:t>Title:</w:t>
            </w:r>
          </w:p>
        </w:tc>
        <w:tc>
          <w:tcPr>
            <w:tcW w:w="5656" w:type="dxa"/>
            <w:tcBorders>
              <w:top w:val="single" w:sz="12" w:space="0" w:color="000000"/>
              <w:bottom w:val="single" w:sz="12" w:space="0" w:color="000000"/>
              <w:right w:val="single" w:sz="12" w:space="0" w:color="000000"/>
            </w:tcBorders>
            <w:shd w:val="clear" w:color="auto" w:fill="auto"/>
            <w:vAlign w:val="center"/>
          </w:tcPr>
          <w:p w14:paraId="22C5B38C" w14:textId="77777777" w:rsidR="00660AF2" w:rsidRDefault="002D201A">
            <w:pPr>
              <w:keepLines/>
              <w:rPr>
                <w:b/>
                <w:sz w:val="22"/>
                <w:szCs w:val="22"/>
              </w:rPr>
            </w:pPr>
            <w:r>
              <w:rPr>
                <w:b/>
                <w:sz w:val="22"/>
                <w:szCs w:val="22"/>
              </w:rPr>
              <w:t>Executive Director</w:t>
            </w:r>
          </w:p>
        </w:tc>
      </w:tr>
      <w:tr w:rsidR="00660AF2" w14:paraId="519A1FA0"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46F1C5C0" w14:textId="77777777" w:rsidR="00660AF2" w:rsidRDefault="002D201A">
            <w:pPr>
              <w:keepLines/>
              <w:rPr>
                <w:b/>
                <w:sz w:val="22"/>
                <w:szCs w:val="22"/>
              </w:rPr>
            </w:pPr>
            <w:r>
              <w:rPr>
                <w:b/>
                <w:sz w:val="22"/>
                <w:szCs w:val="22"/>
              </w:rPr>
              <w:t>Address</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443C1FBB" w14:textId="77777777" w:rsidR="00660AF2" w:rsidRDefault="002D201A">
            <w:pPr>
              <w:keepLines/>
              <w:rPr>
                <w:b/>
                <w:sz w:val="22"/>
                <w:szCs w:val="22"/>
              </w:rPr>
            </w:pPr>
            <w:r>
              <w:rPr>
                <w:b/>
                <w:sz w:val="22"/>
                <w:szCs w:val="22"/>
              </w:rPr>
              <w:t>196 Federal Street</w:t>
            </w:r>
          </w:p>
        </w:tc>
      </w:tr>
      <w:tr w:rsidR="00660AF2" w14:paraId="400770F4"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20BC1D09" w14:textId="77777777" w:rsidR="00660AF2" w:rsidRDefault="002D201A">
            <w:pPr>
              <w:keepLines/>
              <w:rPr>
                <w:b/>
                <w:sz w:val="22"/>
                <w:szCs w:val="22"/>
              </w:rPr>
            </w:pPr>
            <w:r>
              <w:rPr>
                <w:b/>
                <w:sz w:val="22"/>
                <w:szCs w:val="22"/>
              </w:rPr>
              <w:t>City, State, Zip</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6BB2A8ED" w14:textId="77777777" w:rsidR="00660AF2" w:rsidRDefault="002D201A">
            <w:pPr>
              <w:keepLines/>
              <w:rPr>
                <w:b/>
                <w:sz w:val="22"/>
                <w:szCs w:val="22"/>
              </w:rPr>
            </w:pPr>
            <w:r>
              <w:rPr>
                <w:b/>
                <w:sz w:val="22"/>
                <w:szCs w:val="22"/>
              </w:rPr>
              <w:t>Greenfield, MA 01301</w:t>
            </w:r>
          </w:p>
        </w:tc>
      </w:tr>
      <w:tr w:rsidR="00660AF2" w14:paraId="64249B06"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88506FF" w14:textId="77777777" w:rsidR="00660AF2" w:rsidRDefault="002D201A">
            <w:pPr>
              <w:keepLines/>
              <w:rPr>
                <w:b/>
                <w:sz w:val="22"/>
                <w:szCs w:val="22"/>
              </w:rPr>
            </w:pPr>
            <w:r>
              <w:rPr>
                <w:b/>
                <w:sz w:val="22"/>
                <w:szCs w:val="22"/>
              </w:rPr>
              <w:t>Phone Number</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226A53FB" w14:textId="77777777" w:rsidR="00660AF2" w:rsidRDefault="002D201A">
            <w:pPr>
              <w:keepLines/>
              <w:rPr>
                <w:b/>
                <w:sz w:val="22"/>
                <w:szCs w:val="22"/>
              </w:rPr>
            </w:pPr>
            <w:r>
              <w:rPr>
                <w:b/>
                <w:sz w:val="22"/>
                <w:szCs w:val="22"/>
              </w:rPr>
              <w:t>413-774-7054</w:t>
            </w:r>
          </w:p>
        </w:tc>
      </w:tr>
      <w:tr w:rsidR="00660AF2" w14:paraId="695E79AE"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6B5C2306" w14:textId="77777777" w:rsidR="00660AF2" w:rsidRDefault="002D201A">
            <w:pPr>
              <w:keepLines/>
              <w:rPr>
                <w:b/>
                <w:sz w:val="22"/>
                <w:szCs w:val="22"/>
              </w:rPr>
            </w:pPr>
            <w:r>
              <w:rPr>
                <w:b/>
                <w:sz w:val="22"/>
                <w:szCs w:val="22"/>
              </w:rPr>
              <w:t>Email</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48B881F5" w14:textId="77777777" w:rsidR="00660AF2" w:rsidRDefault="003674E2">
            <w:pPr>
              <w:keepLines/>
              <w:rPr>
                <w:b/>
                <w:sz w:val="22"/>
                <w:szCs w:val="22"/>
              </w:rPr>
            </w:pPr>
            <w:hyperlink r:id="rId10">
              <w:r w:rsidR="002D201A">
                <w:rPr>
                  <w:b/>
                  <w:color w:val="0000FF"/>
                  <w:sz w:val="22"/>
                  <w:szCs w:val="22"/>
                  <w:u w:val="single"/>
                </w:rPr>
                <w:t>pringwood@dialself.org</w:t>
              </w:r>
            </w:hyperlink>
          </w:p>
        </w:tc>
      </w:tr>
    </w:tbl>
    <w:p w14:paraId="686EF4B4" w14:textId="77777777" w:rsidR="00660AF2" w:rsidRDefault="00660AF2">
      <w:pPr>
        <w:rPr>
          <w:b/>
        </w:rPr>
      </w:pPr>
    </w:p>
    <w:p w14:paraId="03AE9E32" w14:textId="77777777" w:rsidR="00660AF2" w:rsidRDefault="00660AF2">
      <w:pPr>
        <w:rPr>
          <w:b/>
        </w:rPr>
      </w:pPr>
    </w:p>
    <w:p w14:paraId="5CF7A0DB" w14:textId="77777777" w:rsidR="00660AF2" w:rsidRDefault="00660AF2">
      <w:pPr>
        <w:rPr>
          <w:b/>
        </w:rPr>
      </w:pPr>
    </w:p>
    <w:p w14:paraId="22E2D058" w14:textId="77777777" w:rsidR="00660AF2" w:rsidRDefault="00660AF2">
      <w:pPr>
        <w:rPr>
          <w:b/>
        </w:rPr>
      </w:pPr>
    </w:p>
    <w:p w14:paraId="725F9130" w14:textId="77777777" w:rsidR="00660AF2" w:rsidRDefault="00660AF2">
      <w:pPr>
        <w:rPr>
          <w:b/>
        </w:rPr>
      </w:pPr>
    </w:p>
    <w:tbl>
      <w:tblPr>
        <w:tblStyle w:val="a2"/>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408CCD32"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5751DABE" w14:textId="77777777" w:rsidR="00660AF2" w:rsidRDefault="002D201A">
            <w:pPr>
              <w:keepLines/>
              <w:rPr>
                <w:b/>
                <w:sz w:val="22"/>
                <w:szCs w:val="22"/>
              </w:rPr>
            </w:pPr>
            <w:r>
              <w:rPr>
                <w:b/>
                <w:sz w:val="22"/>
                <w:szCs w:val="22"/>
              </w:rPr>
              <w:t>Subgrantee Organization Name:</w:t>
            </w:r>
          </w:p>
        </w:tc>
        <w:tc>
          <w:tcPr>
            <w:tcW w:w="5656" w:type="dxa"/>
            <w:tcBorders>
              <w:top w:val="single" w:sz="12" w:space="0" w:color="000000"/>
              <w:bottom w:val="single" w:sz="12" w:space="0" w:color="000000"/>
              <w:right w:val="single" w:sz="12" w:space="0" w:color="000000"/>
            </w:tcBorders>
            <w:shd w:val="clear" w:color="auto" w:fill="auto"/>
            <w:vAlign w:val="center"/>
          </w:tcPr>
          <w:p w14:paraId="7A41920C" w14:textId="77777777" w:rsidR="00660AF2" w:rsidRDefault="002D201A">
            <w:pPr>
              <w:keepLines/>
              <w:rPr>
                <w:b/>
                <w:color w:val="808080"/>
                <w:sz w:val="22"/>
                <w:szCs w:val="22"/>
              </w:rPr>
            </w:pPr>
            <w:r>
              <w:rPr>
                <w:b/>
                <w:sz w:val="22"/>
                <w:szCs w:val="22"/>
              </w:rPr>
              <w:t>Berkshire County Regional Housing Authority</w:t>
            </w:r>
          </w:p>
        </w:tc>
      </w:tr>
      <w:tr w:rsidR="00660AF2" w14:paraId="798796FF"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4A8D44C" w14:textId="77777777" w:rsidR="00660AF2" w:rsidRDefault="002D201A">
            <w:pPr>
              <w:keepLines/>
              <w:rPr>
                <w:b/>
                <w:sz w:val="22"/>
                <w:szCs w:val="22"/>
              </w:rPr>
            </w:pPr>
            <w:r>
              <w:rPr>
                <w:b/>
                <w:sz w:val="22"/>
                <w:szCs w:val="22"/>
              </w:rPr>
              <w:t>Subgrantee Organization Mission:</w:t>
            </w:r>
          </w:p>
        </w:tc>
        <w:tc>
          <w:tcPr>
            <w:tcW w:w="5656" w:type="dxa"/>
            <w:tcBorders>
              <w:top w:val="single" w:sz="12" w:space="0" w:color="000000"/>
              <w:bottom w:val="single" w:sz="12" w:space="0" w:color="000000"/>
              <w:right w:val="single" w:sz="12" w:space="0" w:color="000000"/>
            </w:tcBorders>
            <w:shd w:val="clear" w:color="auto" w:fill="auto"/>
            <w:vAlign w:val="center"/>
          </w:tcPr>
          <w:p w14:paraId="0BE55F59" w14:textId="77777777" w:rsidR="00660AF2" w:rsidRPr="002F2AAD" w:rsidRDefault="002D201A">
            <w:pPr>
              <w:rPr>
                <w:i/>
                <w:iCs/>
                <w:sz w:val="22"/>
                <w:szCs w:val="22"/>
              </w:rPr>
            </w:pPr>
            <w:r w:rsidRPr="002F2AAD">
              <w:rPr>
                <w:i/>
                <w:iCs/>
                <w:sz w:val="22"/>
                <w:szCs w:val="22"/>
              </w:rPr>
              <w:t xml:space="preserve">The mission of BCRHA is to develop opportunities that will assist Berkshire County households in securing the skills, </w:t>
            </w:r>
            <w:r w:rsidRPr="002F2AAD">
              <w:rPr>
                <w:i/>
                <w:iCs/>
                <w:sz w:val="22"/>
                <w:szCs w:val="22"/>
              </w:rPr>
              <w:lastRenderedPageBreak/>
              <w:t>knowledge, and resources necessary to achieve self-sufficiency and household stability by: - Developing and implementing a continuum of services and programs that address the underlying causes of household instability and homelessness. - Assisting households to develop strategies to overcome barriers to self-sufficiency. - Collaborating with other human service providers, including grass roots organizations and faith-based organizations, to alleviate the causes and effects of household, housing, and community instability.</w:t>
            </w:r>
          </w:p>
        </w:tc>
      </w:tr>
      <w:tr w:rsidR="00660AF2" w14:paraId="1F020EF7"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61B8A148" w14:textId="77777777" w:rsidR="00660AF2" w:rsidRDefault="002D201A">
            <w:pPr>
              <w:keepLines/>
              <w:rPr>
                <w:b/>
                <w:sz w:val="22"/>
                <w:szCs w:val="22"/>
              </w:rPr>
            </w:pPr>
            <w:r>
              <w:rPr>
                <w:b/>
                <w:sz w:val="22"/>
                <w:szCs w:val="22"/>
              </w:rPr>
              <w:lastRenderedPageBreak/>
              <w:t>Homeless Youth Program Contact  Name:</w:t>
            </w:r>
          </w:p>
        </w:tc>
        <w:tc>
          <w:tcPr>
            <w:tcW w:w="5656" w:type="dxa"/>
            <w:tcBorders>
              <w:top w:val="single" w:sz="12" w:space="0" w:color="000000"/>
              <w:bottom w:val="single" w:sz="12" w:space="0" w:color="000000"/>
              <w:right w:val="single" w:sz="12" w:space="0" w:color="000000"/>
            </w:tcBorders>
            <w:shd w:val="clear" w:color="auto" w:fill="auto"/>
            <w:vAlign w:val="center"/>
          </w:tcPr>
          <w:p w14:paraId="03102FAF" w14:textId="77777777" w:rsidR="00660AF2" w:rsidRDefault="002D201A">
            <w:pPr>
              <w:keepLines/>
              <w:rPr>
                <w:b/>
                <w:sz w:val="22"/>
                <w:szCs w:val="22"/>
              </w:rPr>
            </w:pPr>
            <w:r>
              <w:rPr>
                <w:b/>
                <w:sz w:val="22"/>
                <w:szCs w:val="22"/>
              </w:rPr>
              <w:t>Brad Gordon</w:t>
            </w:r>
          </w:p>
        </w:tc>
      </w:tr>
      <w:tr w:rsidR="00660AF2" w14:paraId="3BBD3481"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2D04CAAA" w14:textId="77777777" w:rsidR="00660AF2" w:rsidRDefault="002D201A">
            <w:pPr>
              <w:keepLines/>
              <w:rPr>
                <w:b/>
                <w:sz w:val="22"/>
                <w:szCs w:val="22"/>
              </w:rPr>
            </w:pPr>
            <w:r>
              <w:rPr>
                <w:b/>
                <w:sz w:val="22"/>
                <w:szCs w:val="22"/>
              </w:rPr>
              <w:t>Title:</w:t>
            </w:r>
          </w:p>
        </w:tc>
        <w:tc>
          <w:tcPr>
            <w:tcW w:w="5656" w:type="dxa"/>
            <w:tcBorders>
              <w:top w:val="single" w:sz="12" w:space="0" w:color="000000"/>
              <w:bottom w:val="single" w:sz="12" w:space="0" w:color="000000"/>
              <w:right w:val="single" w:sz="12" w:space="0" w:color="000000"/>
            </w:tcBorders>
            <w:shd w:val="clear" w:color="auto" w:fill="auto"/>
            <w:vAlign w:val="center"/>
          </w:tcPr>
          <w:p w14:paraId="2BDF9754" w14:textId="77777777" w:rsidR="00660AF2" w:rsidRDefault="002D201A">
            <w:pPr>
              <w:keepLines/>
              <w:rPr>
                <w:b/>
                <w:sz w:val="22"/>
                <w:szCs w:val="22"/>
              </w:rPr>
            </w:pPr>
            <w:r>
              <w:rPr>
                <w:b/>
                <w:sz w:val="22"/>
                <w:szCs w:val="22"/>
              </w:rPr>
              <w:t>Executive Director</w:t>
            </w:r>
          </w:p>
        </w:tc>
      </w:tr>
      <w:tr w:rsidR="00660AF2" w14:paraId="55D43E88"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6493FB2C" w14:textId="77777777" w:rsidR="00660AF2" w:rsidRDefault="002D201A">
            <w:pPr>
              <w:keepLines/>
              <w:rPr>
                <w:b/>
                <w:sz w:val="22"/>
                <w:szCs w:val="22"/>
              </w:rPr>
            </w:pPr>
            <w:r>
              <w:rPr>
                <w:b/>
                <w:sz w:val="22"/>
                <w:szCs w:val="22"/>
              </w:rPr>
              <w:t>Address</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1C17BDAC" w14:textId="77777777" w:rsidR="00660AF2" w:rsidRDefault="002D201A">
            <w:pPr>
              <w:keepLines/>
              <w:rPr>
                <w:b/>
                <w:sz w:val="22"/>
                <w:szCs w:val="22"/>
              </w:rPr>
            </w:pPr>
            <w:r>
              <w:rPr>
                <w:b/>
                <w:sz w:val="22"/>
                <w:szCs w:val="22"/>
              </w:rPr>
              <w:t>1 Fenn Street</w:t>
            </w:r>
          </w:p>
        </w:tc>
      </w:tr>
      <w:tr w:rsidR="00660AF2" w14:paraId="55176506"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4A6FD972" w14:textId="77777777" w:rsidR="00660AF2" w:rsidRDefault="002D201A">
            <w:pPr>
              <w:keepLines/>
              <w:rPr>
                <w:b/>
                <w:sz w:val="22"/>
                <w:szCs w:val="22"/>
              </w:rPr>
            </w:pPr>
            <w:r>
              <w:rPr>
                <w:b/>
                <w:sz w:val="22"/>
                <w:szCs w:val="22"/>
              </w:rPr>
              <w:t>City, State, Zip</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3FF5D5C9" w14:textId="77777777" w:rsidR="00660AF2" w:rsidRDefault="002D201A">
            <w:pPr>
              <w:keepLines/>
              <w:rPr>
                <w:b/>
                <w:sz w:val="22"/>
                <w:szCs w:val="22"/>
              </w:rPr>
            </w:pPr>
            <w:r>
              <w:rPr>
                <w:b/>
                <w:sz w:val="22"/>
                <w:szCs w:val="22"/>
              </w:rPr>
              <w:t>Pittsfield, MA 01201</w:t>
            </w:r>
          </w:p>
        </w:tc>
      </w:tr>
      <w:tr w:rsidR="00660AF2" w14:paraId="09948B43"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D8B6B52" w14:textId="77777777" w:rsidR="00660AF2" w:rsidRDefault="002D201A">
            <w:pPr>
              <w:keepLines/>
              <w:rPr>
                <w:b/>
                <w:sz w:val="22"/>
                <w:szCs w:val="22"/>
              </w:rPr>
            </w:pPr>
            <w:r>
              <w:rPr>
                <w:b/>
                <w:sz w:val="22"/>
                <w:szCs w:val="22"/>
              </w:rPr>
              <w:t>Phone Number</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68A12851" w14:textId="77777777" w:rsidR="00660AF2" w:rsidRDefault="002D201A">
            <w:pPr>
              <w:keepLines/>
              <w:rPr>
                <w:b/>
                <w:sz w:val="22"/>
                <w:szCs w:val="22"/>
              </w:rPr>
            </w:pPr>
            <w:r>
              <w:rPr>
                <w:b/>
                <w:sz w:val="22"/>
                <w:szCs w:val="22"/>
              </w:rPr>
              <w:t>413-443-4816</w:t>
            </w:r>
          </w:p>
        </w:tc>
      </w:tr>
      <w:tr w:rsidR="00660AF2" w14:paraId="1D160627" w14:textId="77777777">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22AF4908" w14:textId="77777777" w:rsidR="00660AF2" w:rsidRDefault="002D201A">
            <w:pPr>
              <w:keepLines/>
              <w:rPr>
                <w:b/>
                <w:sz w:val="22"/>
                <w:szCs w:val="22"/>
              </w:rPr>
            </w:pPr>
            <w:r>
              <w:rPr>
                <w:b/>
                <w:sz w:val="22"/>
                <w:szCs w:val="22"/>
              </w:rPr>
              <w:t>Email</w:t>
            </w:r>
            <w:r>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39917A85" w14:textId="77777777" w:rsidR="00660AF2" w:rsidRDefault="003674E2">
            <w:pPr>
              <w:keepLines/>
              <w:rPr>
                <w:b/>
                <w:sz w:val="22"/>
                <w:szCs w:val="22"/>
              </w:rPr>
            </w:pPr>
            <w:hyperlink r:id="rId11">
              <w:r w:rsidR="002D201A">
                <w:rPr>
                  <w:b/>
                  <w:color w:val="0000FF"/>
                  <w:sz w:val="22"/>
                  <w:szCs w:val="22"/>
                  <w:u w:val="single"/>
                </w:rPr>
                <w:t>bradg@bcrha.com</w:t>
              </w:r>
            </w:hyperlink>
          </w:p>
        </w:tc>
      </w:tr>
    </w:tbl>
    <w:p w14:paraId="70F6C4BB" w14:textId="6D0AB16B" w:rsidR="00660AF2" w:rsidRDefault="00660AF2">
      <w:pPr>
        <w:rPr>
          <w:b/>
        </w:rPr>
      </w:pPr>
    </w:p>
    <w:tbl>
      <w:tblPr>
        <w:tblStyle w:val="a1"/>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54160D" w:rsidRPr="001909C1" w14:paraId="37CD732E"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2FD2CA9C" w14:textId="77777777" w:rsidR="0054160D" w:rsidRPr="001909C1" w:rsidRDefault="0054160D" w:rsidP="00F33733">
            <w:pPr>
              <w:keepLines/>
              <w:rPr>
                <w:b/>
                <w:sz w:val="22"/>
                <w:szCs w:val="22"/>
              </w:rPr>
            </w:pPr>
            <w:r w:rsidRPr="001909C1">
              <w:rPr>
                <w:b/>
                <w:sz w:val="22"/>
                <w:szCs w:val="22"/>
              </w:rPr>
              <w:t>Subgrantee Organization Name:</w:t>
            </w:r>
          </w:p>
        </w:tc>
        <w:tc>
          <w:tcPr>
            <w:tcW w:w="5656" w:type="dxa"/>
            <w:tcBorders>
              <w:top w:val="single" w:sz="12" w:space="0" w:color="000000"/>
              <w:bottom w:val="single" w:sz="12" w:space="0" w:color="000000"/>
              <w:right w:val="single" w:sz="12" w:space="0" w:color="000000"/>
            </w:tcBorders>
            <w:shd w:val="clear" w:color="auto" w:fill="auto"/>
            <w:vAlign w:val="center"/>
          </w:tcPr>
          <w:p w14:paraId="44B390F9" w14:textId="4242AC7C" w:rsidR="0054160D" w:rsidRPr="001909C1" w:rsidRDefault="0054160D" w:rsidP="00F33733">
            <w:pPr>
              <w:keepLines/>
              <w:rPr>
                <w:b/>
                <w:color w:val="808080"/>
                <w:sz w:val="22"/>
                <w:szCs w:val="22"/>
              </w:rPr>
            </w:pPr>
            <w:r w:rsidRPr="001909C1">
              <w:rPr>
                <w:b/>
                <w:sz w:val="22"/>
                <w:szCs w:val="22"/>
              </w:rPr>
              <w:t>Louison House</w:t>
            </w:r>
          </w:p>
        </w:tc>
      </w:tr>
      <w:tr w:rsidR="0054160D" w:rsidRPr="001909C1" w14:paraId="180E3BD3"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5FC87391" w14:textId="77777777" w:rsidR="0054160D" w:rsidRPr="001909C1" w:rsidRDefault="0054160D" w:rsidP="00F33733">
            <w:pPr>
              <w:keepLines/>
              <w:rPr>
                <w:b/>
                <w:sz w:val="22"/>
                <w:szCs w:val="22"/>
              </w:rPr>
            </w:pPr>
            <w:r w:rsidRPr="001909C1">
              <w:rPr>
                <w:b/>
                <w:sz w:val="22"/>
                <w:szCs w:val="22"/>
              </w:rPr>
              <w:t>Subgrantee Organization Mission:</w:t>
            </w:r>
          </w:p>
        </w:tc>
        <w:tc>
          <w:tcPr>
            <w:tcW w:w="5656" w:type="dxa"/>
            <w:tcBorders>
              <w:top w:val="single" w:sz="12" w:space="0" w:color="000000"/>
              <w:bottom w:val="single" w:sz="12" w:space="0" w:color="000000"/>
              <w:right w:val="single" w:sz="12" w:space="0" w:color="000000"/>
            </w:tcBorders>
            <w:shd w:val="clear" w:color="auto" w:fill="auto"/>
            <w:vAlign w:val="center"/>
          </w:tcPr>
          <w:p w14:paraId="280662EF" w14:textId="3E91C287" w:rsidR="0054160D" w:rsidRPr="00E94169" w:rsidRDefault="00EE1B0F" w:rsidP="00F33733">
            <w:pPr>
              <w:keepLines/>
              <w:rPr>
                <w:bCs/>
                <w:i/>
                <w:iCs/>
                <w:color w:val="808080"/>
                <w:sz w:val="22"/>
                <w:szCs w:val="22"/>
              </w:rPr>
            </w:pPr>
            <w:r w:rsidRPr="00E94169">
              <w:rPr>
                <w:bCs/>
                <w:i/>
                <w:iCs/>
                <w:sz w:val="22"/>
                <w:szCs w:val="22"/>
              </w:rPr>
              <w:t>To meet the needs of our neighbors experiencing homelessness and housing instability.  We do this through providing affordable safe housing programs and by providing prevention of homelessness through programs and referrals.</w:t>
            </w:r>
          </w:p>
        </w:tc>
      </w:tr>
      <w:tr w:rsidR="0054160D" w:rsidRPr="001909C1" w14:paraId="7F0A6B11"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7519CEB0" w14:textId="77777777" w:rsidR="0054160D" w:rsidRPr="001909C1" w:rsidRDefault="0054160D" w:rsidP="00F33733">
            <w:pPr>
              <w:keepLines/>
              <w:rPr>
                <w:b/>
                <w:sz w:val="22"/>
                <w:szCs w:val="22"/>
              </w:rPr>
            </w:pPr>
            <w:r w:rsidRPr="001909C1">
              <w:rPr>
                <w:b/>
                <w:sz w:val="22"/>
                <w:szCs w:val="22"/>
              </w:rPr>
              <w:t>Homeless Youth Program Contact Name:</w:t>
            </w:r>
          </w:p>
        </w:tc>
        <w:tc>
          <w:tcPr>
            <w:tcW w:w="5656" w:type="dxa"/>
            <w:tcBorders>
              <w:top w:val="single" w:sz="12" w:space="0" w:color="000000"/>
              <w:bottom w:val="single" w:sz="12" w:space="0" w:color="000000"/>
              <w:right w:val="single" w:sz="12" w:space="0" w:color="000000"/>
            </w:tcBorders>
            <w:shd w:val="clear" w:color="auto" w:fill="auto"/>
            <w:vAlign w:val="center"/>
          </w:tcPr>
          <w:p w14:paraId="7A1B2940" w14:textId="25AE0DEB" w:rsidR="0054160D" w:rsidRPr="001909C1" w:rsidRDefault="0054160D" w:rsidP="00F33733">
            <w:pPr>
              <w:keepLines/>
              <w:rPr>
                <w:b/>
                <w:color w:val="808080"/>
                <w:sz w:val="22"/>
                <w:szCs w:val="22"/>
              </w:rPr>
            </w:pPr>
            <w:r w:rsidRPr="001909C1">
              <w:rPr>
                <w:b/>
                <w:sz w:val="22"/>
                <w:szCs w:val="22"/>
              </w:rPr>
              <w:t>Kathy Keeser</w:t>
            </w:r>
          </w:p>
        </w:tc>
      </w:tr>
      <w:tr w:rsidR="0054160D" w:rsidRPr="001909C1" w14:paraId="7758E495"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4DBA5DE4" w14:textId="77777777" w:rsidR="0054160D" w:rsidRPr="001909C1" w:rsidRDefault="0054160D" w:rsidP="00F33733">
            <w:pPr>
              <w:keepLines/>
              <w:rPr>
                <w:b/>
                <w:sz w:val="22"/>
                <w:szCs w:val="22"/>
              </w:rPr>
            </w:pPr>
            <w:r w:rsidRPr="001909C1">
              <w:rPr>
                <w:b/>
                <w:sz w:val="22"/>
                <w:szCs w:val="22"/>
              </w:rPr>
              <w:t>Title:</w:t>
            </w:r>
          </w:p>
        </w:tc>
        <w:tc>
          <w:tcPr>
            <w:tcW w:w="5656" w:type="dxa"/>
            <w:tcBorders>
              <w:top w:val="single" w:sz="12" w:space="0" w:color="000000"/>
              <w:bottom w:val="single" w:sz="12" w:space="0" w:color="000000"/>
              <w:right w:val="single" w:sz="12" w:space="0" w:color="000000"/>
            </w:tcBorders>
            <w:shd w:val="clear" w:color="auto" w:fill="auto"/>
            <w:vAlign w:val="center"/>
          </w:tcPr>
          <w:p w14:paraId="01B0D145" w14:textId="14F033F3" w:rsidR="0054160D" w:rsidRPr="001909C1" w:rsidRDefault="0054160D" w:rsidP="00F33733">
            <w:pPr>
              <w:keepLines/>
              <w:rPr>
                <w:b/>
                <w:color w:val="808080"/>
                <w:sz w:val="22"/>
                <w:szCs w:val="22"/>
              </w:rPr>
            </w:pPr>
            <w:r w:rsidRPr="001909C1">
              <w:rPr>
                <w:b/>
                <w:sz w:val="22"/>
                <w:szCs w:val="22"/>
              </w:rPr>
              <w:t>Executive Director</w:t>
            </w:r>
          </w:p>
        </w:tc>
      </w:tr>
      <w:tr w:rsidR="0054160D" w:rsidRPr="001909C1" w14:paraId="78E6DE4F"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284621E4" w14:textId="77777777" w:rsidR="0054160D" w:rsidRPr="001909C1" w:rsidRDefault="0054160D" w:rsidP="00F33733">
            <w:pPr>
              <w:keepLines/>
              <w:rPr>
                <w:b/>
                <w:sz w:val="22"/>
                <w:szCs w:val="22"/>
              </w:rPr>
            </w:pPr>
            <w:r w:rsidRPr="001909C1">
              <w:rPr>
                <w:b/>
                <w:sz w:val="22"/>
                <w:szCs w:val="22"/>
              </w:rPr>
              <w:t>Address</w:t>
            </w:r>
            <w:r w:rsidRPr="001909C1">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258EF8AD" w14:textId="5B266A59" w:rsidR="0054160D" w:rsidRPr="001909C1" w:rsidRDefault="00EE1B0F" w:rsidP="00F33733">
            <w:pPr>
              <w:keepLines/>
              <w:rPr>
                <w:b/>
                <w:sz w:val="22"/>
                <w:szCs w:val="22"/>
              </w:rPr>
            </w:pPr>
            <w:r w:rsidRPr="001909C1">
              <w:rPr>
                <w:b/>
                <w:sz w:val="22"/>
                <w:szCs w:val="22"/>
              </w:rPr>
              <w:t>149 Church Street, PO Box 773</w:t>
            </w:r>
          </w:p>
        </w:tc>
      </w:tr>
      <w:tr w:rsidR="0054160D" w:rsidRPr="001909C1" w14:paraId="4B3E63E5"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4BEB7841" w14:textId="77777777" w:rsidR="0054160D" w:rsidRPr="001909C1" w:rsidRDefault="0054160D" w:rsidP="00F33733">
            <w:pPr>
              <w:keepLines/>
              <w:rPr>
                <w:b/>
                <w:sz w:val="22"/>
                <w:szCs w:val="22"/>
              </w:rPr>
            </w:pPr>
            <w:r w:rsidRPr="001909C1">
              <w:rPr>
                <w:b/>
                <w:sz w:val="22"/>
                <w:szCs w:val="22"/>
              </w:rPr>
              <w:t>City, State, Zip</w:t>
            </w:r>
            <w:r w:rsidRPr="001909C1">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237143AF" w14:textId="38508C4A" w:rsidR="0054160D" w:rsidRPr="001909C1" w:rsidRDefault="00EE1B0F" w:rsidP="00F33733">
            <w:pPr>
              <w:keepLines/>
              <w:rPr>
                <w:b/>
                <w:sz w:val="22"/>
                <w:szCs w:val="22"/>
              </w:rPr>
            </w:pPr>
            <w:r w:rsidRPr="001909C1">
              <w:rPr>
                <w:b/>
                <w:sz w:val="22"/>
                <w:szCs w:val="22"/>
              </w:rPr>
              <w:t>North Adams, MA  01247</w:t>
            </w:r>
          </w:p>
        </w:tc>
      </w:tr>
      <w:tr w:rsidR="0054160D" w:rsidRPr="001909C1" w14:paraId="1FF6DE08"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338B216F" w14:textId="77777777" w:rsidR="0054160D" w:rsidRPr="001909C1" w:rsidRDefault="0054160D" w:rsidP="00F33733">
            <w:pPr>
              <w:keepLines/>
              <w:rPr>
                <w:b/>
                <w:sz w:val="22"/>
                <w:szCs w:val="22"/>
              </w:rPr>
            </w:pPr>
            <w:r w:rsidRPr="001909C1">
              <w:rPr>
                <w:b/>
                <w:sz w:val="22"/>
                <w:szCs w:val="22"/>
              </w:rPr>
              <w:t>Phone Number</w:t>
            </w:r>
            <w:r w:rsidRPr="001909C1">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7B8E5F9C" w14:textId="0C5F38BC" w:rsidR="0054160D" w:rsidRPr="001909C1" w:rsidRDefault="00EE1B0F" w:rsidP="00F33733">
            <w:pPr>
              <w:keepLines/>
              <w:rPr>
                <w:b/>
                <w:sz w:val="22"/>
                <w:szCs w:val="22"/>
              </w:rPr>
            </w:pPr>
            <w:r w:rsidRPr="001909C1">
              <w:rPr>
                <w:b/>
                <w:sz w:val="22"/>
                <w:szCs w:val="22"/>
              </w:rPr>
              <w:t>413-663-6323 EXT 2</w:t>
            </w:r>
          </w:p>
        </w:tc>
      </w:tr>
      <w:tr w:rsidR="0054160D" w14:paraId="16ACA90E" w14:textId="77777777" w:rsidTr="00F33733">
        <w:trPr>
          <w:trHeight w:val="317"/>
          <w:jc w:val="center"/>
        </w:trPr>
        <w:tc>
          <w:tcPr>
            <w:tcW w:w="3407" w:type="dxa"/>
            <w:tcBorders>
              <w:top w:val="single" w:sz="12" w:space="0" w:color="000000"/>
              <w:left w:val="single" w:sz="12" w:space="0" w:color="000000"/>
              <w:bottom w:val="single" w:sz="12" w:space="0" w:color="000000"/>
            </w:tcBorders>
            <w:shd w:val="clear" w:color="auto" w:fill="auto"/>
            <w:vAlign w:val="center"/>
          </w:tcPr>
          <w:p w14:paraId="5CB0A435" w14:textId="77777777" w:rsidR="0054160D" w:rsidRPr="001909C1" w:rsidRDefault="0054160D" w:rsidP="00F33733">
            <w:pPr>
              <w:keepLines/>
              <w:rPr>
                <w:b/>
                <w:sz w:val="22"/>
                <w:szCs w:val="22"/>
              </w:rPr>
            </w:pPr>
            <w:r w:rsidRPr="001909C1">
              <w:rPr>
                <w:b/>
                <w:sz w:val="22"/>
                <w:szCs w:val="22"/>
              </w:rPr>
              <w:t>Email</w:t>
            </w:r>
            <w:r w:rsidRPr="001909C1">
              <w:rPr>
                <w:sz w:val="22"/>
                <w:szCs w:val="22"/>
              </w:rPr>
              <w:t>:</w:t>
            </w:r>
          </w:p>
        </w:tc>
        <w:tc>
          <w:tcPr>
            <w:tcW w:w="5656" w:type="dxa"/>
            <w:tcBorders>
              <w:top w:val="single" w:sz="12" w:space="0" w:color="000000"/>
              <w:bottom w:val="single" w:sz="12" w:space="0" w:color="000000"/>
              <w:right w:val="single" w:sz="12" w:space="0" w:color="000000"/>
            </w:tcBorders>
            <w:shd w:val="clear" w:color="auto" w:fill="auto"/>
            <w:vAlign w:val="center"/>
          </w:tcPr>
          <w:p w14:paraId="7F987425" w14:textId="708CDD0E" w:rsidR="0054160D" w:rsidRPr="001909C1" w:rsidRDefault="00EE1B0F" w:rsidP="00F33733">
            <w:pPr>
              <w:keepLines/>
              <w:rPr>
                <w:b/>
                <w:sz w:val="22"/>
                <w:szCs w:val="22"/>
              </w:rPr>
            </w:pPr>
            <w:r w:rsidRPr="001909C1">
              <w:rPr>
                <w:b/>
                <w:sz w:val="22"/>
                <w:szCs w:val="22"/>
              </w:rPr>
              <w:t>kkeeser@louisonhouse.org</w:t>
            </w:r>
          </w:p>
        </w:tc>
      </w:tr>
    </w:tbl>
    <w:p w14:paraId="45E62D79" w14:textId="4339482A" w:rsidR="00660AF2" w:rsidRDefault="00B97AAD">
      <w:pPr>
        <w:numPr>
          <w:ilvl w:val="0"/>
          <w:numId w:val="1"/>
        </w:numPr>
        <w:pBdr>
          <w:top w:val="nil"/>
          <w:left w:val="nil"/>
          <w:bottom w:val="nil"/>
          <w:right w:val="nil"/>
          <w:between w:val="nil"/>
        </w:pBdr>
        <w:spacing w:before="120"/>
        <w:ind w:left="180" w:hanging="180"/>
        <w:rPr>
          <w:b/>
          <w:color w:val="000000"/>
        </w:rPr>
      </w:pPr>
      <w:r>
        <w:rPr>
          <w:b/>
          <w:color w:val="000000"/>
        </w:rPr>
        <w:t xml:space="preserve"> </w:t>
      </w:r>
      <w:r w:rsidR="002D201A">
        <w:rPr>
          <w:b/>
          <w:color w:val="000000"/>
        </w:rPr>
        <w:t xml:space="preserve">Program Location(s) </w:t>
      </w:r>
      <w:r w:rsidR="002D201A">
        <w:rPr>
          <w:color w:val="000000"/>
          <w:sz w:val="22"/>
          <w:szCs w:val="22"/>
        </w:rPr>
        <w:t>(</w:t>
      </w:r>
      <w:r w:rsidR="002D201A">
        <w:rPr>
          <w:i/>
          <w:color w:val="000000"/>
          <w:sz w:val="22"/>
          <w:szCs w:val="22"/>
        </w:rPr>
        <w:t>Add other Program locations as needed)</w:t>
      </w:r>
      <w:r w:rsidR="002D201A">
        <w:rPr>
          <w:b/>
          <w:color w:val="000000"/>
        </w:rPr>
        <w:t>:</w:t>
      </w:r>
    </w:p>
    <w:p w14:paraId="2A6B5865" w14:textId="77777777" w:rsidR="00660AF2" w:rsidRDefault="00660AF2">
      <w:pPr>
        <w:pBdr>
          <w:top w:val="nil"/>
          <w:left w:val="nil"/>
          <w:bottom w:val="nil"/>
          <w:right w:val="nil"/>
          <w:between w:val="nil"/>
        </w:pBdr>
        <w:tabs>
          <w:tab w:val="left" w:pos="720"/>
        </w:tabs>
        <w:spacing w:before="120"/>
        <w:ind w:left="180" w:hanging="360"/>
        <w:rPr>
          <w:b/>
          <w:color w:val="000000"/>
          <w:sz w:val="22"/>
          <w:szCs w:val="22"/>
        </w:rPr>
      </w:pPr>
    </w:p>
    <w:tbl>
      <w:tblPr>
        <w:tblStyle w:val="a3"/>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4EBDDED4"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732AE192" w14:textId="77777777" w:rsidR="00660AF2" w:rsidRDefault="002D201A">
            <w:pPr>
              <w:keepLines/>
              <w:spacing w:line="276" w:lineRule="auto"/>
              <w:rPr>
                <w:b/>
                <w:sz w:val="22"/>
                <w:szCs w:val="22"/>
              </w:rPr>
            </w:pPr>
            <w:r>
              <w:rPr>
                <w:b/>
                <w:sz w:val="22"/>
                <w:szCs w:val="22"/>
              </w:rPr>
              <w:t xml:space="preserve">Address of Primary Program Location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4F1C97CC" w14:textId="77777777" w:rsidR="00660AF2" w:rsidRDefault="00660AF2">
            <w:pPr>
              <w:keepLines/>
              <w:spacing w:line="276" w:lineRule="auto"/>
              <w:rPr>
                <w:b/>
                <w:color w:val="808080"/>
                <w:sz w:val="22"/>
                <w:szCs w:val="22"/>
              </w:rPr>
            </w:pPr>
          </w:p>
          <w:p w14:paraId="16F84D65" w14:textId="77777777" w:rsidR="00660AF2" w:rsidRDefault="002D201A">
            <w:pPr>
              <w:rPr>
                <w:b/>
                <w:color w:val="808080"/>
                <w:sz w:val="22"/>
                <w:szCs w:val="22"/>
              </w:rPr>
            </w:pPr>
            <w:r>
              <w:rPr>
                <w:b/>
              </w:rPr>
              <w:t>393 Main Street</w:t>
            </w:r>
          </w:p>
        </w:tc>
      </w:tr>
      <w:tr w:rsidR="00660AF2" w14:paraId="1F7A59D2"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651A3B43" w14:textId="77777777" w:rsidR="00660AF2" w:rsidRDefault="002D201A">
            <w:pPr>
              <w:keepLines/>
              <w:spacing w:line="276" w:lineRule="auto"/>
              <w:rPr>
                <w:b/>
                <w:sz w:val="22"/>
                <w:szCs w:val="22"/>
              </w:rPr>
            </w:pPr>
            <w:r>
              <w:rPr>
                <w:b/>
                <w:sz w:val="22"/>
                <w:szCs w:val="22"/>
              </w:rPr>
              <w:t xml:space="preserve">City, State, Zip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3A6067C9" w14:textId="77777777" w:rsidR="00660AF2" w:rsidRDefault="002D201A">
            <w:pPr>
              <w:rPr>
                <w:b/>
              </w:rPr>
            </w:pPr>
            <w:r>
              <w:rPr>
                <w:b/>
              </w:rPr>
              <w:t>Greenfield, Massachusetts 01301</w:t>
            </w:r>
          </w:p>
        </w:tc>
      </w:tr>
      <w:tr w:rsidR="00660AF2" w14:paraId="75F713B9"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33D491ED" w14:textId="77777777" w:rsidR="00660AF2" w:rsidRDefault="002D201A">
            <w:pPr>
              <w:keepLines/>
              <w:spacing w:line="276" w:lineRule="auto"/>
              <w:rPr>
                <w:b/>
                <w:sz w:val="22"/>
                <w:szCs w:val="22"/>
              </w:rPr>
            </w:pPr>
            <w:r>
              <w:rPr>
                <w:b/>
                <w:sz w:val="22"/>
                <w:szCs w:val="22"/>
              </w:rPr>
              <w:t>Organization Name:</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7CEEF342" w14:textId="77777777" w:rsidR="00660AF2" w:rsidRDefault="002D201A">
            <w:pPr>
              <w:keepLines/>
              <w:spacing w:line="276" w:lineRule="auto"/>
              <w:rPr>
                <w:b/>
                <w:sz w:val="22"/>
                <w:szCs w:val="22"/>
              </w:rPr>
            </w:pPr>
            <w:r>
              <w:rPr>
                <w:b/>
                <w:sz w:val="22"/>
                <w:szCs w:val="22"/>
              </w:rPr>
              <w:t>Community Action Pioneer Valley</w:t>
            </w:r>
          </w:p>
        </w:tc>
      </w:tr>
      <w:tr w:rsidR="00660AF2" w14:paraId="50E8A7AF"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22BC9E04" w14:textId="77777777" w:rsidR="00660AF2" w:rsidRDefault="002D201A">
            <w:pPr>
              <w:keepLines/>
              <w:spacing w:line="276" w:lineRule="auto"/>
              <w:rPr>
                <w:b/>
                <w:sz w:val="22"/>
                <w:szCs w:val="22"/>
              </w:rPr>
            </w:pPr>
            <w:r>
              <w:rPr>
                <w:b/>
                <w:sz w:val="22"/>
                <w:szCs w:val="22"/>
              </w:rPr>
              <w:t xml:space="preserve">Phone Number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3906B208" w14:textId="77777777" w:rsidR="00660AF2" w:rsidRDefault="002D201A">
            <w:pPr>
              <w:keepLines/>
              <w:spacing w:line="276" w:lineRule="auto"/>
              <w:rPr>
                <w:b/>
                <w:sz w:val="22"/>
                <w:szCs w:val="22"/>
              </w:rPr>
            </w:pPr>
            <w:r>
              <w:rPr>
                <w:b/>
                <w:sz w:val="22"/>
                <w:szCs w:val="22"/>
              </w:rPr>
              <w:t>(413) 774-2318</w:t>
            </w:r>
          </w:p>
        </w:tc>
      </w:tr>
      <w:tr w:rsidR="00660AF2" w14:paraId="36000C93"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0875C90F" w14:textId="77777777" w:rsidR="00660AF2" w:rsidRDefault="002D201A">
            <w:pPr>
              <w:keepLines/>
              <w:spacing w:line="276" w:lineRule="auto"/>
              <w:rPr>
                <w:b/>
                <w:sz w:val="22"/>
                <w:szCs w:val="22"/>
              </w:rPr>
            </w:pPr>
            <w:r>
              <w:rPr>
                <w:b/>
                <w:sz w:val="22"/>
                <w:szCs w:val="22"/>
              </w:rPr>
              <w:t xml:space="preserve">Email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29AEE7D1" w14:textId="77777777" w:rsidR="00660AF2" w:rsidRDefault="00660AF2">
            <w:pPr>
              <w:keepLines/>
              <w:spacing w:line="276" w:lineRule="auto"/>
              <w:rPr>
                <w:b/>
                <w:color w:val="808080"/>
                <w:sz w:val="22"/>
                <w:szCs w:val="22"/>
              </w:rPr>
            </w:pPr>
          </w:p>
        </w:tc>
      </w:tr>
    </w:tbl>
    <w:p w14:paraId="3AEF4077" w14:textId="77777777" w:rsidR="00660AF2" w:rsidRDefault="00660AF2">
      <w:pPr>
        <w:tabs>
          <w:tab w:val="left" w:pos="720"/>
        </w:tabs>
        <w:rPr>
          <w:b/>
          <w:sz w:val="22"/>
          <w:szCs w:val="22"/>
        </w:rPr>
      </w:pPr>
    </w:p>
    <w:p w14:paraId="0788DFA3" w14:textId="77777777" w:rsidR="00660AF2" w:rsidRDefault="00660AF2">
      <w:pPr>
        <w:pBdr>
          <w:top w:val="nil"/>
          <w:left w:val="nil"/>
          <w:bottom w:val="nil"/>
          <w:right w:val="nil"/>
          <w:between w:val="nil"/>
        </w:pBdr>
        <w:tabs>
          <w:tab w:val="left" w:pos="720"/>
        </w:tabs>
        <w:spacing w:before="120"/>
        <w:ind w:left="180" w:hanging="360"/>
        <w:rPr>
          <w:b/>
          <w:color w:val="000000"/>
          <w:sz w:val="22"/>
          <w:szCs w:val="22"/>
        </w:rPr>
      </w:pPr>
    </w:p>
    <w:tbl>
      <w:tblPr>
        <w:tblStyle w:val="a4"/>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330D6D2F"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28F831DB" w14:textId="77777777" w:rsidR="00660AF2" w:rsidRDefault="002D201A">
            <w:pPr>
              <w:keepLines/>
              <w:spacing w:line="276" w:lineRule="auto"/>
              <w:rPr>
                <w:b/>
                <w:sz w:val="22"/>
                <w:szCs w:val="22"/>
              </w:rPr>
            </w:pPr>
            <w:r>
              <w:rPr>
                <w:b/>
                <w:sz w:val="22"/>
                <w:szCs w:val="22"/>
              </w:rPr>
              <w:lastRenderedPageBreak/>
              <w:t>Address of Other Program Location</w:t>
            </w:r>
            <w:r>
              <w:rPr>
                <w:sz w:val="22"/>
                <w:szCs w:val="22"/>
              </w:rPr>
              <w:t xml:space="preserve"> (if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549D5687" w14:textId="77777777" w:rsidR="00660AF2" w:rsidRDefault="002D201A">
            <w:pPr>
              <w:keepLines/>
              <w:spacing w:line="276" w:lineRule="auto"/>
              <w:rPr>
                <w:b/>
                <w:sz w:val="22"/>
                <w:szCs w:val="22"/>
              </w:rPr>
            </w:pPr>
            <w:r>
              <w:rPr>
                <w:b/>
                <w:sz w:val="22"/>
                <w:szCs w:val="22"/>
              </w:rPr>
              <w:t>196 Federal Street</w:t>
            </w:r>
          </w:p>
        </w:tc>
      </w:tr>
      <w:tr w:rsidR="00660AF2" w14:paraId="2C186130"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25226C62" w14:textId="77777777" w:rsidR="00660AF2" w:rsidRDefault="002D201A">
            <w:pPr>
              <w:keepLines/>
              <w:spacing w:line="276" w:lineRule="auto"/>
              <w:rPr>
                <w:b/>
                <w:sz w:val="22"/>
                <w:szCs w:val="22"/>
              </w:rPr>
            </w:pPr>
            <w:r>
              <w:rPr>
                <w:b/>
                <w:sz w:val="22"/>
                <w:szCs w:val="22"/>
              </w:rPr>
              <w:t xml:space="preserve">City, State, Zip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34A4A9F1" w14:textId="77777777" w:rsidR="00660AF2" w:rsidRDefault="002D201A">
            <w:pPr>
              <w:keepLines/>
              <w:spacing w:line="276" w:lineRule="auto"/>
              <w:rPr>
                <w:b/>
                <w:sz w:val="22"/>
                <w:szCs w:val="22"/>
              </w:rPr>
            </w:pPr>
            <w:r>
              <w:rPr>
                <w:b/>
                <w:sz w:val="22"/>
                <w:szCs w:val="22"/>
              </w:rPr>
              <w:t>Greenfield. MA  01301</w:t>
            </w:r>
          </w:p>
        </w:tc>
      </w:tr>
      <w:tr w:rsidR="00660AF2" w14:paraId="64553687"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3E5531B9" w14:textId="77777777" w:rsidR="00660AF2" w:rsidRDefault="002D201A">
            <w:pPr>
              <w:keepLines/>
              <w:spacing w:line="276" w:lineRule="auto"/>
              <w:rPr>
                <w:b/>
                <w:sz w:val="22"/>
                <w:szCs w:val="22"/>
              </w:rPr>
            </w:pPr>
            <w:r>
              <w:rPr>
                <w:b/>
                <w:sz w:val="22"/>
                <w:szCs w:val="22"/>
              </w:rPr>
              <w:t>Organization: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65616464" w14:textId="77777777" w:rsidR="00660AF2" w:rsidRDefault="002D201A">
            <w:pPr>
              <w:keepLines/>
              <w:spacing w:line="276" w:lineRule="auto"/>
              <w:rPr>
                <w:b/>
                <w:sz w:val="22"/>
                <w:szCs w:val="22"/>
              </w:rPr>
            </w:pPr>
            <w:r>
              <w:rPr>
                <w:b/>
                <w:sz w:val="22"/>
                <w:szCs w:val="22"/>
              </w:rPr>
              <w:t>DIAL/SELF Youth &amp; Community Services</w:t>
            </w:r>
          </w:p>
        </w:tc>
      </w:tr>
      <w:tr w:rsidR="00660AF2" w14:paraId="3A6957E6"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3419CFF5" w14:textId="77777777" w:rsidR="00660AF2" w:rsidRDefault="002D201A">
            <w:pPr>
              <w:keepLines/>
              <w:spacing w:line="276" w:lineRule="auto"/>
              <w:rPr>
                <w:b/>
                <w:sz w:val="22"/>
                <w:szCs w:val="22"/>
              </w:rPr>
            </w:pPr>
            <w:r>
              <w:rPr>
                <w:b/>
                <w:sz w:val="22"/>
                <w:szCs w:val="22"/>
              </w:rPr>
              <w:t xml:space="preserve">Phone Number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5D4BA798" w14:textId="77777777" w:rsidR="00660AF2" w:rsidRDefault="002D201A">
            <w:pPr>
              <w:keepLines/>
              <w:spacing w:line="276" w:lineRule="auto"/>
              <w:rPr>
                <w:b/>
                <w:sz w:val="22"/>
                <w:szCs w:val="22"/>
              </w:rPr>
            </w:pPr>
            <w:r>
              <w:rPr>
                <w:b/>
                <w:sz w:val="22"/>
                <w:szCs w:val="22"/>
              </w:rPr>
              <w:t>413-774-7054</w:t>
            </w:r>
          </w:p>
        </w:tc>
      </w:tr>
      <w:tr w:rsidR="00660AF2" w14:paraId="2B1DF002"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765DD8AF" w14:textId="77777777" w:rsidR="00660AF2" w:rsidRDefault="002D201A">
            <w:pPr>
              <w:keepLines/>
              <w:spacing w:line="276" w:lineRule="auto"/>
              <w:rPr>
                <w:b/>
                <w:sz w:val="22"/>
                <w:szCs w:val="22"/>
              </w:rPr>
            </w:pPr>
            <w:r>
              <w:rPr>
                <w:b/>
                <w:sz w:val="22"/>
                <w:szCs w:val="22"/>
              </w:rPr>
              <w:t xml:space="preserve">Email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094EB261" w14:textId="77777777" w:rsidR="00660AF2" w:rsidRDefault="003674E2">
            <w:pPr>
              <w:keepLines/>
              <w:spacing w:line="276" w:lineRule="auto"/>
              <w:rPr>
                <w:b/>
                <w:sz w:val="22"/>
                <w:szCs w:val="22"/>
              </w:rPr>
            </w:pPr>
            <w:hyperlink r:id="rId12">
              <w:r w:rsidR="002D201A">
                <w:rPr>
                  <w:b/>
                  <w:color w:val="0000FF"/>
                  <w:sz w:val="22"/>
                  <w:szCs w:val="22"/>
                  <w:u w:val="single"/>
                </w:rPr>
                <w:t>dialself@dialself.org</w:t>
              </w:r>
            </w:hyperlink>
          </w:p>
        </w:tc>
      </w:tr>
    </w:tbl>
    <w:p w14:paraId="5FCD8E51" w14:textId="77777777" w:rsidR="00660AF2" w:rsidRDefault="00660AF2">
      <w:pPr>
        <w:spacing w:after="200" w:line="276" w:lineRule="auto"/>
        <w:rPr>
          <w:b/>
        </w:rPr>
      </w:pPr>
    </w:p>
    <w:tbl>
      <w:tblPr>
        <w:tblStyle w:val="a5"/>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7C53536A"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6BD99CDA" w14:textId="77777777" w:rsidR="00660AF2" w:rsidRDefault="002D201A">
            <w:pPr>
              <w:keepLines/>
              <w:spacing w:line="276" w:lineRule="auto"/>
              <w:rPr>
                <w:b/>
                <w:sz w:val="22"/>
                <w:szCs w:val="22"/>
              </w:rPr>
            </w:pPr>
            <w:r>
              <w:rPr>
                <w:b/>
                <w:sz w:val="22"/>
                <w:szCs w:val="22"/>
              </w:rPr>
              <w:t>Address of Other Program Location</w:t>
            </w:r>
            <w:r>
              <w:rPr>
                <w:sz w:val="22"/>
                <w:szCs w:val="22"/>
              </w:rPr>
              <w:t xml:space="preserve"> (if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166358D3" w14:textId="77777777" w:rsidR="00660AF2" w:rsidRDefault="002D201A">
            <w:pPr>
              <w:keepLines/>
              <w:spacing w:line="276" w:lineRule="auto"/>
              <w:rPr>
                <w:b/>
                <w:sz w:val="22"/>
                <w:szCs w:val="22"/>
              </w:rPr>
            </w:pPr>
            <w:r>
              <w:rPr>
                <w:b/>
                <w:sz w:val="22"/>
                <w:szCs w:val="22"/>
              </w:rPr>
              <w:t>16 Miles Street</w:t>
            </w:r>
          </w:p>
        </w:tc>
      </w:tr>
      <w:tr w:rsidR="00660AF2" w14:paraId="13E70F22"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23B415A0" w14:textId="77777777" w:rsidR="00660AF2" w:rsidRDefault="002D201A">
            <w:pPr>
              <w:keepLines/>
              <w:spacing w:line="276" w:lineRule="auto"/>
              <w:rPr>
                <w:b/>
                <w:sz w:val="22"/>
                <w:szCs w:val="22"/>
              </w:rPr>
            </w:pPr>
            <w:r>
              <w:rPr>
                <w:b/>
                <w:sz w:val="22"/>
                <w:szCs w:val="22"/>
              </w:rPr>
              <w:t xml:space="preserve">City, State, Zip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4EAE6860" w14:textId="77777777" w:rsidR="00660AF2" w:rsidRDefault="002D201A">
            <w:pPr>
              <w:keepLines/>
              <w:spacing w:line="276" w:lineRule="auto"/>
              <w:rPr>
                <w:b/>
                <w:sz w:val="22"/>
                <w:szCs w:val="22"/>
              </w:rPr>
            </w:pPr>
            <w:r>
              <w:rPr>
                <w:b/>
                <w:sz w:val="22"/>
                <w:szCs w:val="22"/>
              </w:rPr>
              <w:t>Greenfield. MA  01301</w:t>
            </w:r>
          </w:p>
        </w:tc>
      </w:tr>
      <w:tr w:rsidR="00660AF2" w14:paraId="76A3D75B"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223C402E" w14:textId="77777777" w:rsidR="00660AF2" w:rsidRDefault="002D201A">
            <w:pPr>
              <w:keepLines/>
              <w:spacing w:line="276" w:lineRule="auto"/>
              <w:rPr>
                <w:b/>
                <w:sz w:val="22"/>
                <w:szCs w:val="22"/>
              </w:rPr>
            </w:pPr>
            <w:r>
              <w:rPr>
                <w:b/>
                <w:sz w:val="22"/>
                <w:szCs w:val="22"/>
              </w:rPr>
              <w:t>Organization: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7C76DA5B" w14:textId="77777777" w:rsidR="00660AF2" w:rsidRDefault="002D201A">
            <w:pPr>
              <w:keepLines/>
              <w:spacing w:line="276" w:lineRule="auto"/>
              <w:rPr>
                <w:b/>
                <w:sz w:val="22"/>
                <w:szCs w:val="22"/>
              </w:rPr>
            </w:pPr>
            <w:r>
              <w:rPr>
                <w:b/>
                <w:sz w:val="22"/>
                <w:szCs w:val="22"/>
              </w:rPr>
              <w:t>DIAL/SELF Youth &amp; Community Services</w:t>
            </w:r>
          </w:p>
        </w:tc>
      </w:tr>
      <w:tr w:rsidR="00660AF2" w14:paraId="5AD7CD59"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0689B978" w14:textId="77777777" w:rsidR="00660AF2" w:rsidRDefault="002D201A">
            <w:pPr>
              <w:keepLines/>
              <w:spacing w:line="276" w:lineRule="auto"/>
              <w:rPr>
                <w:b/>
                <w:sz w:val="22"/>
                <w:szCs w:val="22"/>
              </w:rPr>
            </w:pPr>
            <w:r>
              <w:rPr>
                <w:b/>
                <w:sz w:val="22"/>
                <w:szCs w:val="22"/>
              </w:rPr>
              <w:t xml:space="preserve">Phone Number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6C9CEA5C" w14:textId="77777777" w:rsidR="00660AF2" w:rsidRDefault="002D201A">
            <w:pPr>
              <w:keepLines/>
              <w:spacing w:line="276" w:lineRule="auto"/>
              <w:rPr>
                <w:b/>
                <w:sz w:val="22"/>
                <w:szCs w:val="22"/>
              </w:rPr>
            </w:pPr>
            <w:r>
              <w:rPr>
                <w:b/>
                <w:sz w:val="22"/>
                <w:szCs w:val="22"/>
              </w:rPr>
              <w:t>413-774-7054</w:t>
            </w:r>
          </w:p>
        </w:tc>
      </w:tr>
      <w:tr w:rsidR="00660AF2" w14:paraId="30C13E2C"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23EDA7F9" w14:textId="77777777" w:rsidR="00660AF2" w:rsidRDefault="002D201A">
            <w:pPr>
              <w:keepLines/>
              <w:spacing w:line="276" w:lineRule="auto"/>
              <w:rPr>
                <w:b/>
                <w:sz w:val="22"/>
                <w:szCs w:val="22"/>
              </w:rPr>
            </w:pPr>
            <w:r>
              <w:rPr>
                <w:b/>
                <w:sz w:val="22"/>
                <w:szCs w:val="22"/>
              </w:rPr>
              <w:t xml:space="preserve">Email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6F51D0B9" w14:textId="77777777" w:rsidR="00660AF2" w:rsidRDefault="003674E2">
            <w:pPr>
              <w:keepLines/>
              <w:spacing w:line="276" w:lineRule="auto"/>
              <w:rPr>
                <w:b/>
                <w:sz w:val="22"/>
                <w:szCs w:val="22"/>
              </w:rPr>
            </w:pPr>
            <w:hyperlink r:id="rId13">
              <w:r w:rsidR="002D201A">
                <w:rPr>
                  <w:b/>
                  <w:color w:val="0000FF"/>
                  <w:sz w:val="22"/>
                  <w:szCs w:val="22"/>
                  <w:u w:val="single"/>
                </w:rPr>
                <w:t>dialself@dialself.org</w:t>
              </w:r>
            </w:hyperlink>
          </w:p>
        </w:tc>
      </w:tr>
    </w:tbl>
    <w:p w14:paraId="007AE64B" w14:textId="77777777" w:rsidR="00660AF2" w:rsidRDefault="00660AF2">
      <w:pPr>
        <w:spacing w:after="200" w:line="276" w:lineRule="auto"/>
        <w:rPr>
          <w:b/>
        </w:rPr>
      </w:pPr>
    </w:p>
    <w:tbl>
      <w:tblPr>
        <w:tblStyle w:val="a6"/>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660AF2" w14:paraId="0D58A6C6"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05E18997" w14:textId="77777777" w:rsidR="00660AF2" w:rsidRDefault="002D201A">
            <w:pPr>
              <w:keepLines/>
              <w:spacing w:line="276" w:lineRule="auto"/>
              <w:rPr>
                <w:b/>
                <w:sz w:val="22"/>
                <w:szCs w:val="22"/>
              </w:rPr>
            </w:pPr>
            <w:r>
              <w:rPr>
                <w:b/>
                <w:sz w:val="22"/>
                <w:szCs w:val="22"/>
              </w:rPr>
              <w:t>Address of Other Program Location</w:t>
            </w:r>
            <w:r>
              <w:rPr>
                <w:sz w:val="22"/>
                <w:szCs w:val="22"/>
              </w:rPr>
              <w:t xml:space="preserve"> (if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38681E21" w14:textId="5FF721E0" w:rsidR="00660AF2" w:rsidRDefault="006F2619">
            <w:pPr>
              <w:keepLines/>
              <w:spacing w:line="276" w:lineRule="auto"/>
              <w:rPr>
                <w:b/>
                <w:sz w:val="22"/>
                <w:szCs w:val="22"/>
              </w:rPr>
            </w:pPr>
            <w:r w:rsidRPr="002D61C0">
              <w:rPr>
                <w:b/>
                <w:sz w:val="22"/>
                <w:szCs w:val="22"/>
              </w:rPr>
              <w:t>131 W.</w:t>
            </w:r>
            <w:r w:rsidR="002D201A" w:rsidRPr="002D61C0">
              <w:rPr>
                <w:b/>
                <w:sz w:val="22"/>
                <w:szCs w:val="22"/>
              </w:rPr>
              <w:t xml:space="preserve"> Main Street</w:t>
            </w:r>
          </w:p>
        </w:tc>
      </w:tr>
      <w:tr w:rsidR="00660AF2" w14:paraId="795B5AE8"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1D02B8CC" w14:textId="77777777" w:rsidR="00660AF2" w:rsidRDefault="002D201A">
            <w:pPr>
              <w:keepLines/>
              <w:spacing w:line="276" w:lineRule="auto"/>
              <w:rPr>
                <w:b/>
                <w:sz w:val="22"/>
                <w:szCs w:val="22"/>
              </w:rPr>
            </w:pPr>
            <w:r>
              <w:rPr>
                <w:b/>
                <w:sz w:val="22"/>
                <w:szCs w:val="22"/>
              </w:rPr>
              <w:t xml:space="preserve">City, State, Zip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0C782CCD" w14:textId="77777777" w:rsidR="00660AF2" w:rsidRDefault="002D201A">
            <w:pPr>
              <w:keepLines/>
              <w:spacing w:line="276" w:lineRule="auto"/>
              <w:rPr>
                <w:b/>
                <w:sz w:val="22"/>
                <w:szCs w:val="22"/>
              </w:rPr>
            </w:pPr>
            <w:r>
              <w:rPr>
                <w:b/>
                <w:sz w:val="22"/>
                <w:szCs w:val="22"/>
              </w:rPr>
              <w:t>Orange, MA  01364</w:t>
            </w:r>
          </w:p>
        </w:tc>
      </w:tr>
      <w:tr w:rsidR="00660AF2" w14:paraId="71969810"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40BB7D74" w14:textId="77777777" w:rsidR="00660AF2" w:rsidRDefault="002D201A">
            <w:pPr>
              <w:keepLines/>
              <w:spacing w:line="276" w:lineRule="auto"/>
              <w:rPr>
                <w:b/>
                <w:sz w:val="22"/>
                <w:szCs w:val="22"/>
              </w:rPr>
            </w:pPr>
            <w:r>
              <w:rPr>
                <w:b/>
                <w:sz w:val="22"/>
                <w:szCs w:val="22"/>
              </w:rPr>
              <w:t>Organization: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73C898B0" w14:textId="77777777" w:rsidR="00660AF2" w:rsidRDefault="002D201A">
            <w:pPr>
              <w:keepLines/>
              <w:spacing w:line="276" w:lineRule="auto"/>
              <w:rPr>
                <w:b/>
                <w:sz w:val="22"/>
                <w:szCs w:val="22"/>
              </w:rPr>
            </w:pPr>
            <w:r>
              <w:rPr>
                <w:b/>
                <w:sz w:val="22"/>
                <w:szCs w:val="22"/>
              </w:rPr>
              <w:t>DIAL/SELF Youth &amp; Community Services</w:t>
            </w:r>
          </w:p>
        </w:tc>
      </w:tr>
      <w:tr w:rsidR="00660AF2" w14:paraId="23E9B7C1"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39548F08" w14:textId="77777777" w:rsidR="00660AF2" w:rsidRDefault="002D201A">
            <w:pPr>
              <w:keepLines/>
              <w:spacing w:line="276" w:lineRule="auto"/>
              <w:rPr>
                <w:b/>
                <w:sz w:val="22"/>
                <w:szCs w:val="22"/>
              </w:rPr>
            </w:pPr>
            <w:r>
              <w:rPr>
                <w:b/>
                <w:sz w:val="22"/>
                <w:szCs w:val="22"/>
              </w:rPr>
              <w:t xml:space="preserve">Phone Number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7BFFEB10" w14:textId="77777777" w:rsidR="00660AF2" w:rsidRDefault="002D201A">
            <w:pPr>
              <w:keepLines/>
              <w:spacing w:line="276" w:lineRule="auto"/>
              <w:rPr>
                <w:b/>
                <w:sz w:val="22"/>
                <w:szCs w:val="22"/>
              </w:rPr>
            </w:pPr>
            <w:r>
              <w:rPr>
                <w:b/>
                <w:sz w:val="22"/>
                <w:szCs w:val="22"/>
              </w:rPr>
              <w:t>413-774-7054</w:t>
            </w:r>
          </w:p>
        </w:tc>
      </w:tr>
      <w:tr w:rsidR="00660AF2" w14:paraId="52BE9492" w14:textId="77777777">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583B332A" w14:textId="77777777" w:rsidR="00660AF2" w:rsidRDefault="002D201A">
            <w:pPr>
              <w:keepLines/>
              <w:spacing w:line="276" w:lineRule="auto"/>
              <w:rPr>
                <w:b/>
                <w:sz w:val="22"/>
                <w:szCs w:val="22"/>
              </w:rPr>
            </w:pPr>
            <w:r>
              <w:rPr>
                <w:b/>
                <w:sz w:val="22"/>
                <w:szCs w:val="22"/>
              </w:rPr>
              <w:t xml:space="preserve">Email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7226BA1B" w14:textId="77777777" w:rsidR="00660AF2" w:rsidRDefault="003674E2">
            <w:pPr>
              <w:keepLines/>
              <w:spacing w:line="276" w:lineRule="auto"/>
              <w:rPr>
                <w:b/>
                <w:sz w:val="22"/>
                <w:szCs w:val="22"/>
              </w:rPr>
            </w:pPr>
            <w:hyperlink r:id="rId14">
              <w:r w:rsidR="002D201A">
                <w:rPr>
                  <w:b/>
                  <w:color w:val="0000FF"/>
                  <w:sz w:val="22"/>
                  <w:szCs w:val="22"/>
                  <w:u w:val="single"/>
                </w:rPr>
                <w:t>dialself@dialself.org</w:t>
              </w:r>
            </w:hyperlink>
          </w:p>
        </w:tc>
      </w:tr>
    </w:tbl>
    <w:p w14:paraId="74567B21" w14:textId="7B3592E7" w:rsidR="00660AF2" w:rsidRDefault="00660AF2">
      <w:pPr>
        <w:spacing w:after="200" w:line="276" w:lineRule="auto"/>
        <w:rPr>
          <w:b/>
        </w:rPr>
      </w:pPr>
    </w:p>
    <w:tbl>
      <w:tblPr>
        <w:tblStyle w:val="a7"/>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9211EC" w14:paraId="509D5DE1"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144D6867" w14:textId="77777777" w:rsidR="009211EC" w:rsidRDefault="009211EC" w:rsidP="00F33733">
            <w:pPr>
              <w:keepLines/>
              <w:spacing w:line="276" w:lineRule="auto"/>
              <w:rPr>
                <w:b/>
                <w:sz w:val="22"/>
                <w:szCs w:val="22"/>
              </w:rPr>
            </w:pPr>
            <w:r>
              <w:rPr>
                <w:b/>
                <w:sz w:val="22"/>
                <w:szCs w:val="22"/>
              </w:rPr>
              <w:t>Address of Other Program Location</w:t>
            </w:r>
            <w:r>
              <w:rPr>
                <w:sz w:val="22"/>
                <w:szCs w:val="22"/>
              </w:rPr>
              <w:t xml:space="preserve"> (if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78AAEEF0" w14:textId="77777777" w:rsidR="009211EC" w:rsidRDefault="009211EC" w:rsidP="00F33733">
            <w:pPr>
              <w:keepLines/>
              <w:spacing w:line="276" w:lineRule="auto"/>
              <w:rPr>
                <w:b/>
                <w:sz w:val="22"/>
                <w:szCs w:val="22"/>
              </w:rPr>
            </w:pPr>
            <w:r>
              <w:rPr>
                <w:b/>
                <w:sz w:val="22"/>
                <w:szCs w:val="22"/>
              </w:rPr>
              <w:t>1 Fenn Street, 4th Floor</w:t>
            </w:r>
          </w:p>
        </w:tc>
      </w:tr>
      <w:tr w:rsidR="009211EC" w14:paraId="156DA495"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402761C5" w14:textId="77777777" w:rsidR="009211EC" w:rsidRDefault="009211EC" w:rsidP="00F33733">
            <w:pPr>
              <w:keepLines/>
              <w:spacing w:line="276" w:lineRule="auto"/>
              <w:rPr>
                <w:b/>
                <w:sz w:val="22"/>
                <w:szCs w:val="22"/>
              </w:rPr>
            </w:pPr>
            <w:r>
              <w:rPr>
                <w:b/>
                <w:sz w:val="22"/>
                <w:szCs w:val="22"/>
              </w:rPr>
              <w:t xml:space="preserve">City, State, Zip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41DEA506" w14:textId="77777777" w:rsidR="009211EC" w:rsidRDefault="009211EC" w:rsidP="00F33733">
            <w:pPr>
              <w:keepLines/>
              <w:spacing w:line="276" w:lineRule="auto"/>
              <w:rPr>
                <w:b/>
                <w:sz w:val="22"/>
                <w:szCs w:val="22"/>
              </w:rPr>
            </w:pPr>
            <w:r>
              <w:rPr>
                <w:b/>
                <w:sz w:val="22"/>
                <w:szCs w:val="22"/>
              </w:rPr>
              <w:t>Pittsfield, MA 01201</w:t>
            </w:r>
          </w:p>
        </w:tc>
      </w:tr>
      <w:tr w:rsidR="009211EC" w14:paraId="73409709"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2A4FB3F5" w14:textId="77777777" w:rsidR="009211EC" w:rsidRDefault="009211EC" w:rsidP="00F33733">
            <w:pPr>
              <w:keepLines/>
              <w:spacing w:line="276" w:lineRule="auto"/>
              <w:rPr>
                <w:b/>
                <w:sz w:val="22"/>
                <w:szCs w:val="22"/>
              </w:rPr>
            </w:pPr>
            <w:r>
              <w:rPr>
                <w:b/>
                <w:sz w:val="22"/>
                <w:szCs w:val="22"/>
              </w:rPr>
              <w:t>Organization: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4EB790F3" w14:textId="77777777" w:rsidR="009211EC" w:rsidRDefault="009211EC" w:rsidP="00F33733">
            <w:pPr>
              <w:keepLines/>
              <w:spacing w:line="276" w:lineRule="auto"/>
              <w:rPr>
                <w:b/>
                <w:sz w:val="22"/>
                <w:szCs w:val="22"/>
              </w:rPr>
            </w:pPr>
            <w:r>
              <w:rPr>
                <w:b/>
                <w:sz w:val="22"/>
                <w:szCs w:val="22"/>
              </w:rPr>
              <w:t>Berkshire County Regional Housing Authority</w:t>
            </w:r>
          </w:p>
        </w:tc>
      </w:tr>
      <w:tr w:rsidR="009211EC" w14:paraId="0784A7F8"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0FEF2F88" w14:textId="77777777" w:rsidR="009211EC" w:rsidRDefault="009211EC" w:rsidP="00F33733">
            <w:pPr>
              <w:keepLines/>
              <w:spacing w:line="276" w:lineRule="auto"/>
              <w:rPr>
                <w:b/>
                <w:sz w:val="22"/>
                <w:szCs w:val="22"/>
              </w:rPr>
            </w:pPr>
            <w:r>
              <w:rPr>
                <w:b/>
                <w:sz w:val="22"/>
                <w:szCs w:val="22"/>
              </w:rPr>
              <w:t xml:space="preserve">Phone Number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65FF203D" w14:textId="77777777" w:rsidR="009211EC" w:rsidRDefault="009211EC" w:rsidP="00F33733">
            <w:pPr>
              <w:keepLines/>
              <w:spacing w:line="276" w:lineRule="auto"/>
              <w:rPr>
                <w:b/>
                <w:sz w:val="22"/>
                <w:szCs w:val="22"/>
              </w:rPr>
            </w:pPr>
            <w:r>
              <w:t>(413) 344-4826</w:t>
            </w:r>
          </w:p>
        </w:tc>
      </w:tr>
      <w:tr w:rsidR="009211EC" w14:paraId="07D9FC92"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072C867A" w14:textId="77777777" w:rsidR="009211EC" w:rsidRDefault="009211EC" w:rsidP="00F33733">
            <w:pPr>
              <w:keepLines/>
              <w:spacing w:line="276" w:lineRule="auto"/>
              <w:rPr>
                <w:b/>
                <w:sz w:val="22"/>
                <w:szCs w:val="22"/>
              </w:rPr>
            </w:pPr>
            <w:r>
              <w:rPr>
                <w:b/>
                <w:sz w:val="22"/>
                <w:szCs w:val="22"/>
              </w:rPr>
              <w:t xml:space="preserve">Email </w:t>
            </w:r>
            <w:r>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522F9E55" w14:textId="77777777" w:rsidR="009211EC" w:rsidRDefault="003674E2" w:rsidP="00F33733">
            <w:pPr>
              <w:keepLines/>
              <w:spacing w:line="276" w:lineRule="auto"/>
              <w:rPr>
                <w:b/>
                <w:sz w:val="22"/>
                <w:szCs w:val="22"/>
              </w:rPr>
            </w:pPr>
            <w:hyperlink r:id="rId15">
              <w:r w:rsidR="009211EC">
                <w:rPr>
                  <w:b/>
                  <w:color w:val="0000FF"/>
                  <w:sz w:val="22"/>
                  <w:szCs w:val="22"/>
                  <w:u w:val="single"/>
                </w:rPr>
                <w:t>bradg@bcrha.com</w:t>
              </w:r>
            </w:hyperlink>
          </w:p>
        </w:tc>
      </w:tr>
    </w:tbl>
    <w:p w14:paraId="523D4A04" w14:textId="77777777" w:rsidR="009211EC" w:rsidRDefault="009211EC">
      <w:pPr>
        <w:spacing w:after="200" w:line="276" w:lineRule="auto"/>
        <w:rPr>
          <w:b/>
        </w:rPr>
      </w:pPr>
    </w:p>
    <w:tbl>
      <w:tblPr>
        <w:tblStyle w:val="a5"/>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5656"/>
      </w:tblGrid>
      <w:tr w:rsidR="009211EC" w:rsidRPr="001909C1" w14:paraId="5F7E9FAD"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0FDDD981" w14:textId="77777777" w:rsidR="009211EC" w:rsidRPr="001909C1" w:rsidRDefault="009211EC" w:rsidP="00F33733">
            <w:pPr>
              <w:keepLines/>
              <w:spacing w:line="276" w:lineRule="auto"/>
              <w:rPr>
                <w:b/>
                <w:sz w:val="22"/>
                <w:szCs w:val="22"/>
              </w:rPr>
            </w:pPr>
            <w:r w:rsidRPr="001909C1">
              <w:rPr>
                <w:b/>
                <w:sz w:val="22"/>
                <w:szCs w:val="22"/>
              </w:rPr>
              <w:t>Address of Other Program Location</w:t>
            </w:r>
            <w:r w:rsidRPr="001909C1">
              <w:rPr>
                <w:sz w:val="22"/>
                <w:szCs w:val="22"/>
              </w:rPr>
              <w:t xml:space="preserve"> (if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4CEDF28B" w14:textId="27173E97" w:rsidR="009211EC" w:rsidRPr="001909C1" w:rsidRDefault="00EE1B0F" w:rsidP="00F33733">
            <w:pPr>
              <w:keepLines/>
              <w:spacing w:line="276" w:lineRule="auto"/>
              <w:rPr>
                <w:b/>
                <w:sz w:val="22"/>
                <w:szCs w:val="22"/>
              </w:rPr>
            </w:pPr>
            <w:r w:rsidRPr="001909C1">
              <w:rPr>
                <w:b/>
                <w:sz w:val="22"/>
                <w:szCs w:val="22"/>
              </w:rPr>
              <w:t>149 Church Street</w:t>
            </w:r>
          </w:p>
        </w:tc>
      </w:tr>
      <w:tr w:rsidR="009211EC" w:rsidRPr="001909C1" w14:paraId="74C21926"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17C0A03E" w14:textId="77777777" w:rsidR="009211EC" w:rsidRPr="001909C1" w:rsidRDefault="009211EC" w:rsidP="00F33733">
            <w:pPr>
              <w:keepLines/>
              <w:spacing w:line="276" w:lineRule="auto"/>
              <w:rPr>
                <w:b/>
                <w:sz w:val="22"/>
                <w:szCs w:val="22"/>
              </w:rPr>
            </w:pPr>
            <w:r w:rsidRPr="001909C1">
              <w:rPr>
                <w:b/>
                <w:sz w:val="22"/>
                <w:szCs w:val="22"/>
              </w:rPr>
              <w:t xml:space="preserve">City, State, Zip </w:t>
            </w:r>
            <w:r w:rsidRPr="001909C1">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53D02FAE" w14:textId="27BD4EEA" w:rsidR="009211EC" w:rsidRPr="001909C1" w:rsidRDefault="00EE1B0F" w:rsidP="00F33733">
            <w:pPr>
              <w:keepLines/>
              <w:spacing w:line="276" w:lineRule="auto"/>
              <w:rPr>
                <w:b/>
                <w:sz w:val="22"/>
                <w:szCs w:val="22"/>
              </w:rPr>
            </w:pPr>
            <w:r w:rsidRPr="001909C1">
              <w:rPr>
                <w:b/>
                <w:sz w:val="22"/>
                <w:szCs w:val="22"/>
              </w:rPr>
              <w:t>North Adams, MA  01247</w:t>
            </w:r>
          </w:p>
        </w:tc>
      </w:tr>
      <w:tr w:rsidR="009211EC" w:rsidRPr="001909C1" w14:paraId="259837A7"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554BB912" w14:textId="77777777" w:rsidR="009211EC" w:rsidRPr="001909C1" w:rsidRDefault="009211EC" w:rsidP="00F33733">
            <w:pPr>
              <w:keepLines/>
              <w:spacing w:line="276" w:lineRule="auto"/>
              <w:rPr>
                <w:b/>
                <w:sz w:val="22"/>
                <w:szCs w:val="22"/>
              </w:rPr>
            </w:pPr>
            <w:r w:rsidRPr="001909C1">
              <w:rPr>
                <w:b/>
                <w:sz w:val="22"/>
                <w:szCs w:val="22"/>
              </w:rPr>
              <w:t>Organization: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5507C187" w14:textId="455B0987" w:rsidR="009211EC" w:rsidRPr="001909C1" w:rsidRDefault="00EE1B0F" w:rsidP="00F33733">
            <w:pPr>
              <w:keepLines/>
              <w:spacing w:line="276" w:lineRule="auto"/>
              <w:rPr>
                <w:b/>
                <w:sz w:val="22"/>
                <w:szCs w:val="22"/>
              </w:rPr>
            </w:pPr>
            <w:r w:rsidRPr="001909C1">
              <w:rPr>
                <w:b/>
                <w:sz w:val="22"/>
                <w:szCs w:val="22"/>
              </w:rPr>
              <w:t>Louison House</w:t>
            </w:r>
          </w:p>
        </w:tc>
      </w:tr>
      <w:tr w:rsidR="009211EC" w:rsidRPr="001909C1" w14:paraId="2C58E4A1"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5B9BD2D0" w14:textId="77777777" w:rsidR="009211EC" w:rsidRPr="001909C1" w:rsidRDefault="009211EC" w:rsidP="00F33733">
            <w:pPr>
              <w:keepLines/>
              <w:spacing w:line="276" w:lineRule="auto"/>
              <w:rPr>
                <w:b/>
                <w:sz w:val="22"/>
                <w:szCs w:val="22"/>
              </w:rPr>
            </w:pPr>
            <w:r w:rsidRPr="001909C1">
              <w:rPr>
                <w:b/>
                <w:sz w:val="22"/>
                <w:szCs w:val="22"/>
              </w:rPr>
              <w:t xml:space="preserve">Phone Number </w:t>
            </w:r>
            <w:r w:rsidRPr="001909C1">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03F36AE7" w14:textId="7F24A1B0" w:rsidR="009211EC" w:rsidRPr="001909C1" w:rsidRDefault="00EE1B0F" w:rsidP="00F33733">
            <w:pPr>
              <w:keepLines/>
              <w:spacing w:line="276" w:lineRule="auto"/>
              <w:rPr>
                <w:b/>
                <w:sz w:val="22"/>
                <w:szCs w:val="22"/>
              </w:rPr>
            </w:pPr>
            <w:r w:rsidRPr="001909C1">
              <w:rPr>
                <w:b/>
                <w:sz w:val="22"/>
                <w:szCs w:val="22"/>
              </w:rPr>
              <w:t xml:space="preserve">413-663-6323  </w:t>
            </w:r>
          </w:p>
        </w:tc>
      </w:tr>
      <w:tr w:rsidR="009211EC" w14:paraId="07DF5336" w14:textId="77777777" w:rsidTr="00F33733">
        <w:trPr>
          <w:trHeight w:val="317"/>
          <w:jc w:val="center"/>
        </w:trPr>
        <w:tc>
          <w:tcPr>
            <w:tcW w:w="3407" w:type="dxa"/>
            <w:tcBorders>
              <w:top w:val="single" w:sz="12" w:space="0" w:color="000000"/>
              <w:left w:val="single" w:sz="12" w:space="0" w:color="000000"/>
              <w:bottom w:val="single" w:sz="12" w:space="0" w:color="000000"/>
              <w:right w:val="single" w:sz="4" w:space="0" w:color="000000"/>
            </w:tcBorders>
            <w:vAlign w:val="center"/>
          </w:tcPr>
          <w:p w14:paraId="6947BD9E" w14:textId="77777777" w:rsidR="009211EC" w:rsidRPr="001909C1" w:rsidRDefault="009211EC" w:rsidP="00F33733">
            <w:pPr>
              <w:keepLines/>
              <w:spacing w:line="276" w:lineRule="auto"/>
              <w:rPr>
                <w:b/>
                <w:sz w:val="22"/>
                <w:szCs w:val="22"/>
              </w:rPr>
            </w:pPr>
            <w:r w:rsidRPr="001909C1">
              <w:rPr>
                <w:b/>
                <w:sz w:val="22"/>
                <w:szCs w:val="22"/>
              </w:rPr>
              <w:t xml:space="preserve">Email </w:t>
            </w:r>
            <w:r w:rsidRPr="001909C1">
              <w:rPr>
                <w:sz w:val="22"/>
                <w:szCs w:val="22"/>
              </w:rPr>
              <w:t>(if known):</w:t>
            </w:r>
          </w:p>
        </w:tc>
        <w:tc>
          <w:tcPr>
            <w:tcW w:w="5656" w:type="dxa"/>
            <w:tcBorders>
              <w:top w:val="single" w:sz="12" w:space="0" w:color="000000"/>
              <w:left w:val="single" w:sz="4" w:space="0" w:color="000000"/>
              <w:bottom w:val="single" w:sz="12" w:space="0" w:color="000000"/>
              <w:right w:val="single" w:sz="12" w:space="0" w:color="000000"/>
            </w:tcBorders>
            <w:vAlign w:val="center"/>
          </w:tcPr>
          <w:p w14:paraId="00423B08" w14:textId="59ACBCC9" w:rsidR="009211EC" w:rsidRPr="001909C1" w:rsidRDefault="00EE1B0F" w:rsidP="00F33733">
            <w:pPr>
              <w:keepLines/>
              <w:spacing w:line="276" w:lineRule="auto"/>
              <w:rPr>
                <w:b/>
                <w:sz w:val="22"/>
                <w:szCs w:val="22"/>
              </w:rPr>
            </w:pPr>
            <w:r w:rsidRPr="001909C1">
              <w:rPr>
                <w:b/>
                <w:sz w:val="22"/>
                <w:szCs w:val="22"/>
              </w:rPr>
              <w:t>kkeeser@louisonhouse.org</w:t>
            </w:r>
          </w:p>
        </w:tc>
      </w:tr>
    </w:tbl>
    <w:p w14:paraId="0F7B7FAD" w14:textId="07924323" w:rsidR="009211EC" w:rsidRDefault="009211EC">
      <w:pPr>
        <w:spacing w:after="200" w:line="276" w:lineRule="auto"/>
        <w:rPr>
          <w:b/>
        </w:rPr>
      </w:pPr>
    </w:p>
    <w:p w14:paraId="253415DB" w14:textId="321F46FA" w:rsidR="00243351" w:rsidRPr="00B97AAD" w:rsidRDefault="002D201A" w:rsidP="00B97AAD">
      <w:pPr>
        <w:numPr>
          <w:ilvl w:val="0"/>
          <w:numId w:val="1"/>
        </w:numPr>
        <w:pBdr>
          <w:top w:val="nil"/>
          <w:left w:val="nil"/>
          <w:bottom w:val="nil"/>
          <w:right w:val="nil"/>
          <w:between w:val="nil"/>
        </w:pBdr>
        <w:spacing w:before="120"/>
        <w:ind w:left="180" w:hanging="180"/>
        <w:rPr>
          <w:b/>
          <w:color w:val="000000"/>
        </w:rPr>
      </w:pPr>
      <w:r>
        <w:rPr>
          <w:b/>
          <w:color w:val="000000"/>
          <w:sz w:val="22"/>
          <w:szCs w:val="22"/>
        </w:rPr>
        <w:lastRenderedPageBreak/>
        <w:t xml:space="preserve"> </w:t>
      </w:r>
      <w:r>
        <w:rPr>
          <w:b/>
          <w:color w:val="000000"/>
        </w:rPr>
        <w:t>Program Services</w:t>
      </w:r>
      <w:r>
        <w:rPr>
          <w:b/>
          <w:color w:val="000000"/>
          <w:sz w:val="22"/>
          <w:szCs w:val="22"/>
        </w:rPr>
        <w:t>:</w:t>
      </w:r>
    </w:p>
    <w:p w14:paraId="40183E51" w14:textId="45F9706C" w:rsidR="00CB477D" w:rsidRPr="00CB477D" w:rsidRDefault="002D201A" w:rsidP="00CB477D">
      <w:pPr>
        <w:keepNext/>
        <w:numPr>
          <w:ilvl w:val="0"/>
          <w:numId w:val="3"/>
        </w:numPr>
        <w:pBdr>
          <w:top w:val="nil"/>
          <w:left w:val="nil"/>
          <w:bottom w:val="nil"/>
          <w:right w:val="nil"/>
          <w:between w:val="nil"/>
        </w:pBdr>
        <w:spacing w:before="120"/>
        <w:rPr>
          <w:b/>
          <w:color w:val="000000"/>
          <w:sz w:val="22"/>
          <w:szCs w:val="22"/>
        </w:rPr>
      </w:pPr>
      <w:r>
        <w:rPr>
          <w:b/>
          <w:color w:val="000000"/>
          <w:sz w:val="22"/>
          <w:szCs w:val="22"/>
        </w:rPr>
        <w:t>Core Services: Regional Totals</w:t>
      </w:r>
    </w:p>
    <w:tbl>
      <w:tblPr>
        <w:tblStyle w:val="a8"/>
        <w:tblW w:w="10980" w:type="dxa"/>
        <w:tblInd w:w="-1180" w:type="dxa"/>
        <w:tblLayout w:type="fixed"/>
        <w:tblLook w:val="0000" w:firstRow="0" w:lastRow="0" w:firstColumn="0" w:lastColumn="0" w:noHBand="0" w:noVBand="0"/>
      </w:tblPr>
      <w:tblGrid>
        <w:gridCol w:w="3198"/>
        <w:gridCol w:w="2062"/>
        <w:gridCol w:w="2210"/>
        <w:gridCol w:w="990"/>
        <w:gridCol w:w="1170"/>
        <w:gridCol w:w="1350"/>
      </w:tblGrid>
      <w:tr w:rsidR="00660AF2" w14:paraId="6FA3A33C" w14:textId="77777777" w:rsidTr="00CB477D">
        <w:trPr>
          <w:trHeight w:val="700"/>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2A9656B" w14:textId="77777777" w:rsidR="00660AF2" w:rsidRDefault="002D201A">
            <w:pPr>
              <w:jc w:val="center"/>
              <w:rPr>
                <w:b/>
              </w:rPr>
            </w:pPr>
            <w:r>
              <w:rPr>
                <w:b/>
                <w:color w:val="000000"/>
                <w:sz w:val="20"/>
                <w:szCs w:val="20"/>
              </w:rPr>
              <w:t>Grantee/Subgrantee Name</w:t>
            </w: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4A218" w14:textId="77777777" w:rsidR="00660AF2" w:rsidRDefault="002D201A">
            <w:pPr>
              <w:jc w:val="center"/>
              <w:rPr>
                <w:b/>
                <w:color w:val="000000"/>
                <w:sz w:val="20"/>
                <w:szCs w:val="20"/>
              </w:rPr>
            </w:pPr>
            <w:r>
              <w:rPr>
                <w:b/>
                <w:color w:val="000000"/>
                <w:sz w:val="20"/>
                <w:szCs w:val="20"/>
              </w:rPr>
              <w:t>Services/Activities</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EB65F6" w14:textId="77777777" w:rsidR="00660AF2" w:rsidRDefault="002D201A">
            <w:pPr>
              <w:ind w:left="-437"/>
              <w:jc w:val="center"/>
              <w:rPr>
                <w:b/>
                <w:color w:val="000000"/>
                <w:sz w:val="20"/>
                <w:szCs w:val="20"/>
              </w:rPr>
            </w:pPr>
            <w:r>
              <w:rPr>
                <w:b/>
                <w:color w:val="000000"/>
                <w:sz w:val="20"/>
                <w:szCs w:val="20"/>
              </w:rPr>
              <w:t xml:space="preserve">Metric </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34FEE" w14:textId="77777777" w:rsidR="00660AF2" w:rsidRDefault="002D201A">
            <w:pPr>
              <w:jc w:val="center"/>
              <w:rPr>
                <w:b/>
                <w:color w:val="000000"/>
                <w:sz w:val="20"/>
                <w:szCs w:val="20"/>
              </w:rPr>
            </w:pPr>
            <w:r>
              <w:rPr>
                <w:b/>
                <w:color w:val="000000"/>
                <w:sz w:val="20"/>
                <w:szCs w:val="20"/>
              </w:rPr>
              <w:t>Total Projected Number</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E34D5" w14:textId="77777777" w:rsidR="00660AF2" w:rsidRDefault="002D201A">
            <w:pPr>
              <w:jc w:val="center"/>
              <w:rPr>
                <w:b/>
                <w:color w:val="000000"/>
                <w:sz w:val="20"/>
                <w:szCs w:val="20"/>
              </w:rPr>
            </w:pPr>
            <w:r>
              <w:rPr>
                <w:b/>
                <w:color w:val="000000"/>
                <w:sz w:val="20"/>
                <w:szCs w:val="20"/>
              </w:rPr>
              <w:t>BCRHA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D91EA" w14:textId="77777777" w:rsidR="00660AF2" w:rsidRDefault="002D201A">
            <w:pPr>
              <w:jc w:val="center"/>
              <w:rPr>
                <w:b/>
                <w:color w:val="000000"/>
                <w:sz w:val="20"/>
                <w:szCs w:val="20"/>
              </w:rPr>
            </w:pPr>
            <w:r>
              <w:rPr>
                <w:b/>
                <w:color w:val="000000"/>
                <w:sz w:val="20"/>
                <w:szCs w:val="20"/>
              </w:rPr>
              <w:t xml:space="preserve">DIAL/SELF </w:t>
            </w:r>
          </w:p>
        </w:tc>
      </w:tr>
      <w:tr w:rsidR="00660AF2" w14:paraId="18A1FC84" w14:textId="77777777" w:rsidTr="00CB477D">
        <w:trPr>
          <w:trHeight w:val="432"/>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3BA2B7B"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DSYCS &amp; BCRHA</w:t>
            </w: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E8F44" w14:textId="77777777" w:rsidR="00660AF2" w:rsidRDefault="002D201A">
            <w:pPr>
              <w:ind w:left="208" w:hanging="28"/>
              <w:rPr>
                <w:color w:val="000000"/>
                <w:sz w:val="20"/>
                <w:szCs w:val="20"/>
              </w:rPr>
            </w:pPr>
            <w:r>
              <w:rPr>
                <w:color w:val="000000"/>
                <w:sz w:val="20"/>
                <w:szCs w:val="20"/>
              </w:rPr>
              <w:t>Street Outreach</w:t>
            </w:r>
          </w:p>
          <w:p w14:paraId="48230319" w14:textId="0C53AB53" w:rsidR="00EF4917" w:rsidRDefault="00EF4917">
            <w:pPr>
              <w:ind w:left="208" w:hanging="28"/>
              <w:rPr>
                <w:color w:val="000000"/>
                <w:sz w:val="20"/>
                <w:szCs w:val="20"/>
              </w:rPr>
            </w:pPr>
            <w:r>
              <w:rPr>
                <w:color w:val="000000"/>
                <w:sz w:val="20"/>
                <w:szCs w:val="20"/>
              </w:rPr>
              <w:t>*Includes those who move/do not move to assessment</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AA1D7" w14:textId="77777777" w:rsidR="00660AF2" w:rsidRDefault="002D201A">
            <w:pPr>
              <w:jc w:val="center"/>
              <w:rPr>
                <w:color w:val="000000"/>
                <w:sz w:val="20"/>
                <w:szCs w:val="20"/>
              </w:rPr>
            </w:pPr>
            <w:r>
              <w:rPr>
                <w:color w:val="000000"/>
                <w:sz w:val="20"/>
                <w:szCs w:val="20"/>
              </w:rPr>
              <w:t>Outreach Contacts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F5AB9" w14:textId="1CAA25D7" w:rsidR="00660AF2" w:rsidRDefault="006F2619">
            <w:pPr>
              <w:jc w:val="center"/>
              <w:rPr>
                <w:sz w:val="20"/>
                <w:szCs w:val="20"/>
              </w:rPr>
            </w:pPr>
            <w:r w:rsidRPr="00246AD3">
              <w:rPr>
                <w:sz w:val="20"/>
                <w:szCs w:val="20"/>
              </w:rPr>
              <w:t>30</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2825BA" w14:textId="77777777" w:rsidR="00660AF2" w:rsidRDefault="002D201A">
            <w:pPr>
              <w:jc w:val="center"/>
              <w:rPr>
                <w:color w:val="000000"/>
                <w:sz w:val="20"/>
                <w:szCs w:val="20"/>
              </w:rPr>
            </w:pPr>
            <w:r>
              <w:rPr>
                <w:color w:val="000000"/>
                <w:sz w:val="20"/>
                <w:szCs w:val="20"/>
              </w:rPr>
              <w:t>10</w:t>
            </w:r>
          </w:p>
          <w:p w14:paraId="5E3C3C17" w14:textId="77777777" w:rsidR="00660AF2" w:rsidRDefault="002D201A">
            <w:pPr>
              <w:jc w:val="center"/>
              <w:rPr>
                <w:color w:val="000000"/>
                <w:sz w:val="20"/>
                <w:szCs w:val="20"/>
              </w:rPr>
            </w:pPr>
            <w:r>
              <w:rPr>
                <w:color w:val="000000"/>
                <w:sz w:val="20"/>
                <w:szCs w:val="20"/>
              </w:rPr>
              <w:t>*decreased based on  COVID impact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A314C" w14:textId="37BD47EB" w:rsidR="00660AF2" w:rsidRDefault="006F2619">
            <w:pPr>
              <w:jc w:val="center"/>
              <w:rPr>
                <w:color w:val="000000"/>
                <w:sz w:val="20"/>
                <w:szCs w:val="20"/>
              </w:rPr>
            </w:pPr>
            <w:r w:rsidRPr="00246AD3">
              <w:rPr>
                <w:color w:val="000000"/>
                <w:sz w:val="20"/>
                <w:szCs w:val="20"/>
              </w:rPr>
              <w:t>20</w:t>
            </w:r>
            <w:r>
              <w:rPr>
                <w:color w:val="000000"/>
                <w:sz w:val="20"/>
                <w:szCs w:val="20"/>
              </w:rPr>
              <w:br/>
              <w:t>*decreased based on  COVID impact</w:t>
            </w:r>
          </w:p>
        </w:tc>
      </w:tr>
      <w:tr w:rsidR="00660AF2" w14:paraId="0040685B" w14:textId="77777777" w:rsidTr="00CB477D">
        <w:trPr>
          <w:trHeight w:val="432"/>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9610782"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DSYCS &amp; BCRHA</w:t>
            </w: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9B881" w14:textId="77777777" w:rsidR="00660AF2" w:rsidRDefault="002D201A">
            <w:pPr>
              <w:ind w:left="208" w:hanging="28"/>
              <w:rPr>
                <w:color w:val="000000"/>
                <w:sz w:val="20"/>
                <w:szCs w:val="20"/>
              </w:rPr>
            </w:pPr>
            <w:r>
              <w:rPr>
                <w:color w:val="000000"/>
                <w:sz w:val="20"/>
                <w:szCs w:val="20"/>
              </w:rPr>
              <w:t>Referrals Received</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80223" w14:textId="77777777" w:rsidR="00660AF2" w:rsidRDefault="002D201A">
            <w:pPr>
              <w:ind w:left="-360" w:firstLine="540"/>
              <w:jc w:val="center"/>
              <w:rPr>
                <w:color w:val="000000"/>
                <w:sz w:val="20"/>
                <w:szCs w:val="20"/>
              </w:rPr>
            </w:pPr>
            <w:r>
              <w:rPr>
                <w:color w:val="000000"/>
                <w:sz w:val="20"/>
                <w:szCs w:val="20"/>
              </w:rPr>
              <w:t>Incoming Contacts</w:t>
            </w:r>
          </w:p>
          <w:p w14:paraId="6DD6A0F3" w14:textId="77777777" w:rsidR="00660AF2" w:rsidRDefault="002D201A">
            <w:pPr>
              <w:jc w:val="center"/>
              <w:rPr>
                <w:color w:val="000000"/>
                <w:sz w:val="20"/>
                <w:szCs w:val="20"/>
              </w:rPr>
            </w:pPr>
            <w:r>
              <w:rPr>
                <w:color w:val="000000"/>
                <w:sz w:val="20"/>
                <w:szCs w:val="20"/>
              </w:rPr>
              <w:t>(walk-ins, calls, referrals from partners)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978DF" w14:textId="77777777" w:rsidR="00660AF2" w:rsidRDefault="002D201A">
            <w:pPr>
              <w:jc w:val="center"/>
              <w:rPr>
                <w:sz w:val="20"/>
                <w:szCs w:val="20"/>
              </w:rPr>
            </w:pPr>
            <w:r>
              <w:rPr>
                <w:sz w:val="20"/>
                <w:szCs w:val="20"/>
              </w:rPr>
              <w:t>190</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CEE0BF" w14:textId="77777777" w:rsidR="00660AF2" w:rsidRDefault="002D201A">
            <w:pPr>
              <w:jc w:val="center"/>
              <w:rPr>
                <w:color w:val="000000"/>
                <w:sz w:val="20"/>
                <w:szCs w:val="20"/>
              </w:rPr>
            </w:pPr>
            <w:r>
              <w:rPr>
                <w:color w:val="000000"/>
                <w:sz w:val="20"/>
                <w:szCs w:val="20"/>
              </w:rPr>
              <w:t>90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0E224" w14:textId="77777777" w:rsidR="00660AF2" w:rsidRDefault="002D201A">
            <w:pPr>
              <w:jc w:val="center"/>
              <w:rPr>
                <w:color w:val="000000"/>
                <w:sz w:val="20"/>
                <w:szCs w:val="20"/>
              </w:rPr>
            </w:pPr>
            <w:r>
              <w:rPr>
                <w:color w:val="000000"/>
                <w:sz w:val="20"/>
                <w:szCs w:val="20"/>
              </w:rPr>
              <w:t>100</w:t>
            </w:r>
          </w:p>
        </w:tc>
      </w:tr>
      <w:tr w:rsidR="00660AF2" w14:paraId="2FA35204" w14:textId="77777777" w:rsidTr="00CB477D">
        <w:trPr>
          <w:trHeight w:val="432"/>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1F0267A"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DSYCS &amp; BCRHA</w:t>
            </w: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0F1BC" w14:textId="77777777" w:rsidR="00660AF2" w:rsidRDefault="002D201A">
            <w:pPr>
              <w:ind w:left="208" w:hanging="28"/>
              <w:rPr>
                <w:color w:val="000000"/>
                <w:sz w:val="20"/>
                <w:szCs w:val="20"/>
              </w:rPr>
            </w:pPr>
            <w:r>
              <w:rPr>
                <w:color w:val="000000"/>
                <w:sz w:val="20"/>
                <w:szCs w:val="20"/>
              </w:rPr>
              <w:t xml:space="preserve">Assessment/Case Management/Case Coordination – </w:t>
            </w:r>
            <w:r>
              <w:rPr>
                <w:sz w:val="20"/>
                <w:szCs w:val="20"/>
              </w:rPr>
              <w:t>Prevention/Diversion</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6923E" w14:textId="77777777" w:rsidR="00660AF2" w:rsidRDefault="002D201A">
            <w:pPr>
              <w:jc w:val="center"/>
              <w:rPr>
                <w:color w:val="000000"/>
                <w:sz w:val="20"/>
                <w:szCs w:val="20"/>
              </w:rPr>
            </w:pPr>
            <w:r>
              <w:rPr>
                <w:color w:val="000000"/>
                <w:sz w:val="20"/>
                <w:szCs w:val="20"/>
              </w:rPr>
              <w:t>Number of Youth</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64F8F1" w14:textId="77777777" w:rsidR="00660AF2" w:rsidRDefault="002D201A">
            <w:pPr>
              <w:jc w:val="center"/>
              <w:rPr>
                <w:sz w:val="20"/>
                <w:szCs w:val="20"/>
              </w:rPr>
            </w:pPr>
            <w:r>
              <w:rPr>
                <w:sz w:val="20"/>
                <w:szCs w:val="20"/>
              </w:rPr>
              <w:t>135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EF3AA" w14:textId="77777777" w:rsidR="00660AF2" w:rsidRDefault="002D201A">
            <w:pPr>
              <w:jc w:val="center"/>
              <w:rPr>
                <w:color w:val="000000"/>
                <w:sz w:val="20"/>
                <w:szCs w:val="20"/>
              </w:rPr>
            </w:pPr>
            <w:r>
              <w:rPr>
                <w:color w:val="000000"/>
                <w:sz w:val="20"/>
                <w:szCs w:val="20"/>
              </w:rPr>
              <w:t>40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6BF3D" w14:textId="77777777" w:rsidR="00660AF2" w:rsidRDefault="002D201A">
            <w:pPr>
              <w:jc w:val="center"/>
              <w:rPr>
                <w:color w:val="000000"/>
                <w:sz w:val="20"/>
                <w:szCs w:val="20"/>
              </w:rPr>
            </w:pPr>
            <w:r>
              <w:rPr>
                <w:color w:val="000000"/>
                <w:sz w:val="20"/>
                <w:szCs w:val="20"/>
              </w:rPr>
              <w:t>95</w:t>
            </w:r>
          </w:p>
        </w:tc>
      </w:tr>
      <w:tr w:rsidR="00660AF2" w14:paraId="090709CA" w14:textId="77777777" w:rsidTr="00CB477D">
        <w:trPr>
          <w:trHeight w:val="432"/>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78E288A"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DSYCS &amp; BCRHA</w:t>
            </w: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93F98" w14:textId="0FA5DDE2" w:rsidR="00660AF2" w:rsidRDefault="002D201A">
            <w:pPr>
              <w:ind w:left="208" w:hanging="28"/>
              <w:rPr>
                <w:color w:val="000000"/>
                <w:sz w:val="20"/>
                <w:szCs w:val="20"/>
              </w:rPr>
            </w:pPr>
            <w:r>
              <w:rPr>
                <w:color w:val="000000"/>
                <w:sz w:val="20"/>
                <w:szCs w:val="20"/>
              </w:rPr>
              <w:t xml:space="preserve">Assessment/Case Management/Case Coordination </w:t>
            </w:r>
            <w:r w:rsidR="00EE6643">
              <w:rPr>
                <w:color w:val="000000"/>
                <w:sz w:val="20"/>
                <w:szCs w:val="20"/>
              </w:rPr>
              <w:t>–</w:t>
            </w:r>
            <w:r>
              <w:rPr>
                <w:color w:val="000000"/>
                <w:sz w:val="20"/>
                <w:szCs w:val="20"/>
              </w:rPr>
              <w:t xml:space="preserve"> Rehousing</w:t>
            </w:r>
          </w:p>
          <w:p w14:paraId="13B5FBBF" w14:textId="1646B3AF" w:rsidR="00EE6643" w:rsidRDefault="00EE6643">
            <w:pPr>
              <w:ind w:left="208" w:hanging="28"/>
              <w:rPr>
                <w:color w:val="000000"/>
                <w:sz w:val="20"/>
                <w:szCs w:val="20"/>
              </w:rPr>
            </w:pPr>
            <w:r>
              <w:rPr>
                <w:color w:val="000000"/>
                <w:sz w:val="20"/>
                <w:szCs w:val="20"/>
              </w:rPr>
              <w:t xml:space="preserve">*Note: These numbers reflect the changing nature of </w:t>
            </w:r>
            <w:r w:rsidR="00243351">
              <w:rPr>
                <w:color w:val="000000"/>
                <w:sz w:val="20"/>
                <w:szCs w:val="20"/>
              </w:rPr>
              <w:t>YYA</w:t>
            </w:r>
            <w:r>
              <w:rPr>
                <w:color w:val="000000"/>
                <w:sz w:val="20"/>
                <w:szCs w:val="20"/>
              </w:rPr>
              <w:t xml:space="preserve"> housing status</w:t>
            </w:r>
            <w:r w:rsidR="00243351">
              <w:rPr>
                <w:color w:val="000000"/>
                <w:sz w:val="20"/>
                <w:szCs w:val="20"/>
              </w:rPr>
              <w:t xml:space="preserve"> while in services</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87780C" w14:textId="77777777" w:rsidR="00660AF2" w:rsidRDefault="002D201A">
            <w:pPr>
              <w:jc w:val="center"/>
              <w:rPr>
                <w:color w:val="000000"/>
                <w:sz w:val="20"/>
                <w:szCs w:val="20"/>
              </w:rPr>
            </w:pPr>
            <w:r>
              <w:rPr>
                <w:color w:val="000000"/>
                <w:sz w:val="20"/>
                <w:szCs w:val="20"/>
              </w:rPr>
              <w:t>Number of Youth</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53DE6" w14:textId="77777777" w:rsidR="00660AF2" w:rsidRDefault="002D201A">
            <w:pPr>
              <w:jc w:val="center"/>
              <w:rPr>
                <w:sz w:val="20"/>
                <w:szCs w:val="20"/>
              </w:rPr>
            </w:pPr>
            <w:r>
              <w:rPr>
                <w:sz w:val="20"/>
                <w:szCs w:val="20"/>
              </w:rPr>
              <w:t>75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47CB7" w14:textId="77777777" w:rsidR="00660AF2" w:rsidRDefault="002D201A">
            <w:pPr>
              <w:jc w:val="center"/>
              <w:rPr>
                <w:color w:val="000000"/>
                <w:sz w:val="20"/>
                <w:szCs w:val="20"/>
              </w:rPr>
            </w:pPr>
            <w:r>
              <w:rPr>
                <w:color w:val="000000"/>
                <w:sz w:val="20"/>
                <w:szCs w:val="20"/>
              </w:rPr>
              <w:t>40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61625B" w14:textId="77777777" w:rsidR="00660AF2" w:rsidRDefault="002D201A">
            <w:pPr>
              <w:jc w:val="center"/>
              <w:rPr>
                <w:color w:val="000000"/>
                <w:sz w:val="20"/>
                <w:szCs w:val="20"/>
              </w:rPr>
            </w:pPr>
            <w:r>
              <w:rPr>
                <w:color w:val="000000"/>
                <w:sz w:val="20"/>
                <w:szCs w:val="20"/>
              </w:rPr>
              <w:t>35</w:t>
            </w:r>
          </w:p>
        </w:tc>
      </w:tr>
      <w:tr w:rsidR="00660AF2" w14:paraId="56AC4AAC" w14:textId="77777777" w:rsidTr="00CB477D">
        <w:trPr>
          <w:trHeight w:val="432"/>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E0F3DDB"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DSYCS &amp; BCRHA</w:t>
            </w: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4F298" w14:textId="77777777" w:rsidR="00660AF2" w:rsidRDefault="002D201A">
            <w:pPr>
              <w:ind w:left="208" w:hanging="28"/>
              <w:rPr>
                <w:color w:val="000000"/>
                <w:sz w:val="20"/>
                <w:szCs w:val="20"/>
              </w:rPr>
            </w:pPr>
            <w:r>
              <w:rPr>
                <w:color w:val="000000"/>
                <w:sz w:val="20"/>
                <w:szCs w:val="20"/>
              </w:rPr>
              <w:t>Direct Financial Assistance</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B8AC1" w14:textId="77777777" w:rsidR="00660AF2" w:rsidRDefault="002D201A">
            <w:pPr>
              <w:jc w:val="center"/>
              <w:rPr>
                <w:color w:val="000000"/>
                <w:sz w:val="20"/>
                <w:szCs w:val="20"/>
              </w:rPr>
            </w:pPr>
            <w:r>
              <w:rPr>
                <w:color w:val="000000"/>
                <w:sz w:val="20"/>
                <w:szCs w:val="20"/>
              </w:rPr>
              <w:t>Recipients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710A4" w14:textId="2BD14EC4" w:rsidR="00660AF2" w:rsidRDefault="003E5D8C">
            <w:pPr>
              <w:jc w:val="center"/>
              <w:rPr>
                <w:sz w:val="20"/>
                <w:szCs w:val="20"/>
              </w:rPr>
            </w:pPr>
            <w:r>
              <w:rPr>
                <w:sz w:val="20"/>
                <w:szCs w:val="20"/>
              </w:rPr>
              <w:t>42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6273D" w14:textId="16C45EFA" w:rsidR="00660AF2" w:rsidRPr="00404EBE" w:rsidRDefault="00596B57">
            <w:pPr>
              <w:jc w:val="center"/>
              <w:rPr>
                <w:color w:val="000000"/>
                <w:sz w:val="20"/>
                <w:szCs w:val="20"/>
              </w:rPr>
            </w:pPr>
            <w:r w:rsidRPr="00404EBE">
              <w:rPr>
                <w:color w:val="000000"/>
                <w:sz w:val="20"/>
                <w:szCs w:val="20"/>
              </w:rPr>
              <w:t>12</w:t>
            </w:r>
          </w:p>
          <w:p w14:paraId="610C29D2" w14:textId="77777777" w:rsidR="00660AF2" w:rsidRDefault="002D201A">
            <w:pPr>
              <w:jc w:val="center"/>
              <w:rPr>
                <w:color w:val="000000"/>
                <w:sz w:val="20"/>
                <w:szCs w:val="20"/>
              </w:rPr>
            </w:pPr>
            <w:r w:rsidRPr="00404EBE">
              <w:rPr>
                <w:color w:val="000000"/>
                <w:sz w:val="20"/>
                <w:szCs w:val="20"/>
              </w:rPr>
              <w:t>*dependent on available flex funds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76FA4" w14:textId="77777777" w:rsidR="00660AF2" w:rsidRDefault="006F2619">
            <w:pPr>
              <w:jc w:val="center"/>
              <w:rPr>
                <w:color w:val="000000"/>
                <w:sz w:val="20"/>
                <w:szCs w:val="20"/>
              </w:rPr>
            </w:pPr>
            <w:r w:rsidRPr="00404EBE">
              <w:rPr>
                <w:color w:val="000000"/>
                <w:sz w:val="20"/>
                <w:szCs w:val="20"/>
              </w:rPr>
              <w:t>30</w:t>
            </w:r>
          </w:p>
          <w:p w14:paraId="2AAD5540" w14:textId="0CF8A954" w:rsidR="006F2619" w:rsidRDefault="006F2619">
            <w:pPr>
              <w:jc w:val="center"/>
              <w:rPr>
                <w:color w:val="000000"/>
                <w:sz w:val="20"/>
                <w:szCs w:val="20"/>
              </w:rPr>
            </w:pPr>
            <w:r>
              <w:rPr>
                <w:color w:val="000000"/>
                <w:sz w:val="20"/>
                <w:szCs w:val="20"/>
              </w:rPr>
              <w:t>*dependent on available flex funds</w:t>
            </w:r>
          </w:p>
        </w:tc>
      </w:tr>
      <w:tr w:rsidR="00660AF2" w14:paraId="56D822E7" w14:textId="77777777" w:rsidTr="00CB477D">
        <w:trPr>
          <w:trHeight w:val="432"/>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AB97AD5"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DSYCS &amp; BCRHA</w:t>
            </w: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A08C2" w14:textId="77777777" w:rsidR="00660AF2" w:rsidRDefault="002D201A">
            <w:pPr>
              <w:ind w:left="208" w:hanging="28"/>
              <w:rPr>
                <w:color w:val="000000"/>
                <w:sz w:val="20"/>
                <w:szCs w:val="20"/>
              </w:rPr>
            </w:pPr>
            <w:r>
              <w:rPr>
                <w:color w:val="000000"/>
                <w:sz w:val="20"/>
                <w:szCs w:val="20"/>
              </w:rPr>
              <w:t>Referrals to other providers/units</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1EC9FA" w14:textId="77777777" w:rsidR="00660AF2" w:rsidRDefault="002D201A">
            <w:pPr>
              <w:jc w:val="center"/>
              <w:rPr>
                <w:color w:val="000000"/>
                <w:sz w:val="20"/>
                <w:szCs w:val="20"/>
              </w:rPr>
            </w:pPr>
            <w:r>
              <w:rPr>
                <w:color w:val="000000"/>
                <w:sz w:val="20"/>
                <w:szCs w:val="20"/>
              </w:rPr>
              <w:t>Number of Youth</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74AF2" w14:textId="77777777" w:rsidR="00660AF2" w:rsidRDefault="002D201A">
            <w:pPr>
              <w:jc w:val="center"/>
              <w:rPr>
                <w:sz w:val="20"/>
                <w:szCs w:val="20"/>
              </w:rPr>
            </w:pPr>
            <w:r>
              <w:rPr>
                <w:sz w:val="20"/>
                <w:szCs w:val="20"/>
              </w:rPr>
              <w:t>185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42F88F" w14:textId="77777777" w:rsidR="00660AF2" w:rsidRDefault="002D201A">
            <w:pPr>
              <w:jc w:val="center"/>
              <w:rPr>
                <w:color w:val="000000"/>
                <w:sz w:val="20"/>
                <w:szCs w:val="20"/>
              </w:rPr>
            </w:pPr>
            <w:r>
              <w:rPr>
                <w:color w:val="000000"/>
                <w:sz w:val="20"/>
                <w:szCs w:val="20"/>
              </w:rPr>
              <w:t>90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66D34" w14:textId="77777777" w:rsidR="00660AF2" w:rsidRDefault="002D201A">
            <w:pPr>
              <w:jc w:val="center"/>
              <w:rPr>
                <w:color w:val="000000"/>
                <w:sz w:val="20"/>
                <w:szCs w:val="20"/>
              </w:rPr>
            </w:pPr>
            <w:r>
              <w:rPr>
                <w:color w:val="000000"/>
                <w:sz w:val="20"/>
                <w:szCs w:val="20"/>
              </w:rPr>
              <w:t>95</w:t>
            </w:r>
          </w:p>
        </w:tc>
      </w:tr>
      <w:tr w:rsidR="00660AF2" w14:paraId="0F05EC7E" w14:textId="77777777" w:rsidTr="00CB477D">
        <w:trPr>
          <w:trHeight w:val="432"/>
        </w:trPr>
        <w:tc>
          <w:tcPr>
            <w:tcW w:w="3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CBFEEE8" w14:textId="77777777" w:rsidR="00660AF2" w:rsidRDefault="00660AF2">
            <w:pPr>
              <w:pBdr>
                <w:top w:val="nil"/>
                <w:left w:val="nil"/>
                <w:bottom w:val="nil"/>
                <w:right w:val="nil"/>
                <w:between w:val="nil"/>
              </w:pBdr>
              <w:ind w:left="180" w:hanging="360"/>
              <w:rPr>
                <w:color w:val="000000"/>
                <w:sz w:val="20"/>
                <w:szCs w:val="20"/>
              </w:rPr>
            </w:pPr>
          </w:p>
        </w:tc>
        <w:tc>
          <w:tcPr>
            <w:tcW w:w="2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CFED8" w14:textId="77777777" w:rsidR="00660AF2" w:rsidRDefault="002D201A">
            <w:pPr>
              <w:ind w:left="208" w:hanging="28"/>
              <w:rPr>
                <w:color w:val="000000"/>
                <w:sz w:val="20"/>
                <w:szCs w:val="20"/>
              </w:rPr>
            </w:pPr>
            <w:r>
              <w:rPr>
                <w:color w:val="000000"/>
                <w:sz w:val="20"/>
                <w:szCs w:val="20"/>
              </w:rPr>
              <w:t>Other (describe)</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95FAB" w14:textId="5E762D13" w:rsidR="00660AF2" w:rsidRDefault="00B45731" w:rsidP="00213018">
            <w:pPr>
              <w:jc w:val="center"/>
              <w:rPr>
                <w:color w:val="000000"/>
                <w:sz w:val="20"/>
                <w:szCs w:val="20"/>
              </w:rPr>
            </w:pPr>
            <w:r>
              <w:rPr>
                <w:color w:val="000000"/>
                <w:sz w:val="20"/>
                <w:szCs w:val="20"/>
              </w:rPr>
              <w:t>Continuing</w:t>
            </w:r>
            <w:r w:rsidR="00213018">
              <w:rPr>
                <w:color w:val="000000"/>
                <w:sz w:val="20"/>
                <w:szCs w:val="20"/>
              </w:rPr>
              <w:t xml:space="preserve"> in case management</w:t>
            </w:r>
            <w:r>
              <w:rPr>
                <w:color w:val="000000"/>
                <w:sz w:val="20"/>
                <w:szCs w:val="20"/>
              </w:rPr>
              <w:t xml:space="preserve"> from pre</w:t>
            </w:r>
            <w:r w:rsidR="00213018">
              <w:rPr>
                <w:color w:val="000000"/>
                <w:sz w:val="20"/>
                <w:szCs w:val="20"/>
              </w:rPr>
              <w:t>vious fiscal year</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7C344" w14:textId="05DEA1CD" w:rsidR="00660AF2" w:rsidRPr="00EE6643" w:rsidRDefault="009168A3">
            <w:pPr>
              <w:jc w:val="center"/>
              <w:rPr>
                <w:sz w:val="20"/>
                <w:szCs w:val="20"/>
              </w:rPr>
            </w:pPr>
            <w:r w:rsidRPr="00EE6643">
              <w:rPr>
                <w:sz w:val="20"/>
                <w:szCs w:val="20"/>
              </w:rPr>
              <w:t>45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ADE9F" w14:textId="7589F93A" w:rsidR="00660AF2" w:rsidRPr="00EE6643" w:rsidRDefault="009168A3">
            <w:pPr>
              <w:jc w:val="center"/>
              <w:rPr>
                <w:sz w:val="20"/>
                <w:szCs w:val="20"/>
              </w:rPr>
            </w:pPr>
            <w:r w:rsidRPr="00EE6643">
              <w:rPr>
                <w:sz w:val="20"/>
                <w:szCs w:val="20"/>
              </w:rPr>
              <w:t>10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3B53AD" w14:textId="0CE5B92B" w:rsidR="00660AF2" w:rsidRPr="00EE6643" w:rsidRDefault="009168A3">
            <w:pPr>
              <w:jc w:val="center"/>
              <w:rPr>
                <w:sz w:val="20"/>
                <w:szCs w:val="20"/>
              </w:rPr>
            </w:pPr>
            <w:r w:rsidRPr="00EE6643">
              <w:rPr>
                <w:sz w:val="20"/>
                <w:szCs w:val="20"/>
              </w:rPr>
              <w:t>35</w:t>
            </w:r>
          </w:p>
        </w:tc>
      </w:tr>
      <w:tr w:rsidR="00660AF2" w14:paraId="02F68C2B" w14:textId="77777777" w:rsidTr="00CB477D">
        <w:trPr>
          <w:trHeight w:val="432"/>
        </w:trPr>
        <w:tc>
          <w:tcPr>
            <w:tcW w:w="3198" w:type="dxa"/>
            <w:tcBorders>
              <w:top w:val="single" w:sz="8" w:space="0" w:color="000000" w:themeColor="text1"/>
            </w:tcBorders>
            <w:tcMar>
              <w:top w:w="0" w:type="dxa"/>
              <w:left w:w="108" w:type="dxa"/>
              <w:bottom w:w="0" w:type="dxa"/>
              <w:right w:w="108" w:type="dxa"/>
            </w:tcMar>
          </w:tcPr>
          <w:p w14:paraId="714E4CAD" w14:textId="77777777" w:rsidR="00660AF2" w:rsidRDefault="00660AF2">
            <w:pPr>
              <w:pBdr>
                <w:top w:val="nil"/>
                <w:left w:val="nil"/>
                <w:bottom w:val="nil"/>
                <w:right w:val="nil"/>
                <w:between w:val="nil"/>
              </w:pBdr>
              <w:ind w:left="180" w:hanging="360"/>
              <w:rPr>
                <w:color w:val="000000"/>
                <w:sz w:val="20"/>
                <w:szCs w:val="20"/>
              </w:rPr>
            </w:pPr>
          </w:p>
        </w:tc>
        <w:tc>
          <w:tcPr>
            <w:tcW w:w="4272" w:type="dxa"/>
            <w:gridSpan w:val="2"/>
            <w:tcBorders>
              <w:top w:val="single" w:sz="8" w:space="0" w:color="000000" w:themeColor="text1"/>
              <w:right w:val="single" w:sz="8" w:space="0" w:color="000000" w:themeColor="text1"/>
            </w:tcBorders>
            <w:vAlign w:val="center"/>
          </w:tcPr>
          <w:p w14:paraId="63E07DCF" w14:textId="77777777" w:rsidR="00660AF2" w:rsidRDefault="002D201A">
            <w:pPr>
              <w:ind w:right="198"/>
              <w:jc w:val="right"/>
              <w:rPr>
                <w:b/>
                <w:color w:val="000000"/>
                <w:sz w:val="20"/>
                <w:szCs w:val="20"/>
              </w:rPr>
            </w:pPr>
            <w:r>
              <w:rPr>
                <w:b/>
                <w:color w:val="000000"/>
                <w:sz w:val="20"/>
                <w:szCs w:val="20"/>
              </w:rPr>
              <w:t>Total Youth Served (Unduplicated):</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475CDF" w14:textId="671C9860" w:rsidR="00660AF2" w:rsidRPr="00EE6643" w:rsidRDefault="009168A3" w:rsidP="0065181C">
            <w:pPr>
              <w:jc w:val="center"/>
              <w:rPr>
                <w:b/>
                <w:sz w:val="20"/>
                <w:szCs w:val="20"/>
              </w:rPr>
            </w:pPr>
            <w:r w:rsidRPr="00EE6643">
              <w:rPr>
                <w:b/>
                <w:sz w:val="20"/>
                <w:szCs w:val="20"/>
              </w:rPr>
              <w:t>2</w:t>
            </w:r>
            <w:r w:rsidR="0065181C">
              <w:rPr>
                <w:b/>
                <w:sz w:val="20"/>
                <w:szCs w:val="20"/>
              </w:rPr>
              <w:t>5</w:t>
            </w:r>
            <w:r w:rsidRPr="00EE6643">
              <w:rPr>
                <w:b/>
                <w:sz w:val="20"/>
                <w:szCs w:val="20"/>
              </w:rPr>
              <w:t>0</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2955A" w14:textId="27A1A203" w:rsidR="00660AF2" w:rsidRPr="00EE6643" w:rsidRDefault="00B45731" w:rsidP="00B45731">
            <w:pPr>
              <w:jc w:val="center"/>
              <w:rPr>
                <w:b/>
                <w:sz w:val="20"/>
                <w:szCs w:val="20"/>
              </w:rPr>
            </w:pPr>
            <w:r w:rsidRPr="00EE6643">
              <w:rPr>
                <w:b/>
                <w:sz w:val="20"/>
                <w:szCs w:val="20"/>
              </w:rPr>
              <w:t>1</w:t>
            </w:r>
            <w:r w:rsidR="00C57560">
              <w:rPr>
                <w:b/>
                <w:sz w:val="20"/>
                <w:szCs w:val="20"/>
              </w:rPr>
              <w:t>07</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E87C54" w14:textId="5743A576" w:rsidR="00660AF2" w:rsidRPr="00EE6643" w:rsidRDefault="0065181C" w:rsidP="00213018">
            <w:pPr>
              <w:jc w:val="center"/>
              <w:rPr>
                <w:b/>
                <w:sz w:val="20"/>
                <w:szCs w:val="20"/>
              </w:rPr>
            </w:pPr>
            <w:r>
              <w:rPr>
                <w:b/>
                <w:sz w:val="20"/>
                <w:szCs w:val="20"/>
              </w:rPr>
              <w:t>15</w:t>
            </w:r>
            <w:r w:rsidR="009168A3" w:rsidRPr="00EE6643">
              <w:rPr>
                <w:b/>
                <w:sz w:val="20"/>
                <w:szCs w:val="20"/>
              </w:rPr>
              <w:t>0</w:t>
            </w:r>
          </w:p>
        </w:tc>
      </w:tr>
    </w:tbl>
    <w:tbl>
      <w:tblPr>
        <w:tblStyle w:val="a9"/>
        <w:tblW w:w="10990" w:type="dxa"/>
        <w:tblInd w:w="-1180" w:type="dxa"/>
        <w:tblLayout w:type="fixed"/>
        <w:tblLook w:val="0000" w:firstRow="0" w:lastRow="0" w:firstColumn="0" w:lastColumn="0" w:noHBand="0" w:noVBand="0"/>
      </w:tblPr>
      <w:tblGrid>
        <w:gridCol w:w="3398"/>
        <w:gridCol w:w="2037"/>
        <w:gridCol w:w="2035"/>
        <w:gridCol w:w="990"/>
        <w:gridCol w:w="1170"/>
        <w:gridCol w:w="1360"/>
      </w:tblGrid>
      <w:tr w:rsidR="00660AF2" w14:paraId="5D651F5E" w14:textId="77777777" w:rsidTr="00CB477D">
        <w:trPr>
          <w:trHeight w:val="700"/>
        </w:trPr>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6C0571" w14:textId="77777777" w:rsidR="00660AF2" w:rsidRDefault="002D201A">
            <w:pPr>
              <w:jc w:val="center"/>
              <w:rPr>
                <w:b/>
              </w:rPr>
            </w:pPr>
            <w:r>
              <w:rPr>
                <w:b/>
                <w:color w:val="000000"/>
                <w:sz w:val="20"/>
                <w:szCs w:val="20"/>
              </w:rPr>
              <w:t>Grantee/Subgrantee Name</w:t>
            </w:r>
          </w:p>
        </w:tc>
        <w:tc>
          <w:tcPr>
            <w:tcW w:w="2037" w:type="dxa"/>
            <w:tcBorders>
              <w:top w:val="single" w:sz="8" w:space="0" w:color="000000"/>
              <w:left w:val="single" w:sz="8" w:space="0" w:color="000000"/>
              <w:bottom w:val="single" w:sz="8" w:space="0" w:color="000000"/>
              <w:right w:val="single" w:sz="8" w:space="0" w:color="000000"/>
            </w:tcBorders>
            <w:vAlign w:val="center"/>
          </w:tcPr>
          <w:p w14:paraId="1619A642" w14:textId="77777777" w:rsidR="00660AF2" w:rsidRDefault="002D201A">
            <w:pPr>
              <w:jc w:val="center"/>
              <w:rPr>
                <w:b/>
                <w:color w:val="000000"/>
                <w:sz w:val="20"/>
                <w:szCs w:val="20"/>
              </w:rPr>
            </w:pPr>
            <w:r>
              <w:rPr>
                <w:b/>
                <w:color w:val="000000"/>
                <w:sz w:val="20"/>
                <w:szCs w:val="20"/>
              </w:rPr>
              <w:t>Services/Activities</w:t>
            </w:r>
          </w:p>
        </w:tc>
        <w:tc>
          <w:tcPr>
            <w:tcW w:w="2035" w:type="dxa"/>
            <w:tcBorders>
              <w:top w:val="single" w:sz="8" w:space="0" w:color="000000"/>
              <w:left w:val="single" w:sz="8" w:space="0" w:color="000000"/>
              <w:bottom w:val="single" w:sz="8" w:space="0" w:color="000000"/>
              <w:right w:val="single" w:sz="8" w:space="0" w:color="000000"/>
            </w:tcBorders>
            <w:vAlign w:val="center"/>
          </w:tcPr>
          <w:p w14:paraId="710BF329" w14:textId="77777777" w:rsidR="00660AF2" w:rsidRDefault="002D201A">
            <w:pPr>
              <w:ind w:left="-437"/>
              <w:jc w:val="center"/>
              <w:rPr>
                <w:b/>
                <w:color w:val="000000"/>
                <w:sz w:val="20"/>
                <w:szCs w:val="20"/>
              </w:rPr>
            </w:pPr>
            <w:r>
              <w:rPr>
                <w:b/>
                <w:color w:val="000000"/>
                <w:sz w:val="20"/>
                <w:szCs w:val="20"/>
              </w:rPr>
              <w:t xml:space="preserve">Metric </w:t>
            </w:r>
          </w:p>
        </w:tc>
        <w:tc>
          <w:tcPr>
            <w:tcW w:w="990" w:type="dxa"/>
            <w:tcBorders>
              <w:top w:val="single" w:sz="8" w:space="0" w:color="000000"/>
              <w:left w:val="single" w:sz="8" w:space="0" w:color="000000"/>
              <w:bottom w:val="single" w:sz="8" w:space="0" w:color="000000"/>
              <w:right w:val="single" w:sz="8" w:space="0" w:color="000000"/>
            </w:tcBorders>
            <w:vAlign w:val="center"/>
          </w:tcPr>
          <w:p w14:paraId="727C6D25" w14:textId="77777777" w:rsidR="00660AF2" w:rsidRDefault="002D201A">
            <w:pPr>
              <w:jc w:val="center"/>
              <w:rPr>
                <w:b/>
                <w:color w:val="000000"/>
                <w:sz w:val="20"/>
                <w:szCs w:val="20"/>
              </w:rPr>
            </w:pPr>
            <w:r>
              <w:rPr>
                <w:b/>
                <w:color w:val="000000"/>
                <w:sz w:val="20"/>
                <w:szCs w:val="20"/>
              </w:rPr>
              <w:t>Total</w:t>
            </w:r>
          </w:p>
          <w:p w14:paraId="2A740B05" w14:textId="77777777" w:rsidR="00660AF2" w:rsidRDefault="002D201A">
            <w:pPr>
              <w:jc w:val="center"/>
              <w:rPr>
                <w:b/>
                <w:color w:val="000000"/>
                <w:sz w:val="20"/>
                <w:szCs w:val="20"/>
              </w:rPr>
            </w:pPr>
            <w:r>
              <w:rPr>
                <w:b/>
                <w:color w:val="000000"/>
                <w:sz w:val="20"/>
                <w:szCs w:val="20"/>
              </w:rPr>
              <w:t>Projected Number of YYA</w:t>
            </w:r>
          </w:p>
        </w:tc>
        <w:tc>
          <w:tcPr>
            <w:tcW w:w="1170" w:type="dxa"/>
            <w:tcBorders>
              <w:top w:val="single" w:sz="8" w:space="0" w:color="000000"/>
              <w:left w:val="single" w:sz="8" w:space="0" w:color="000000"/>
              <w:bottom w:val="single" w:sz="8" w:space="0" w:color="000000"/>
              <w:right w:val="single" w:sz="8" w:space="0" w:color="000000"/>
            </w:tcBorders>
          </w:tcPr>
          <w:p w14:paraId="40D78BEB" w14:textId="77777777" w:rsidR="00660AF2" w:rsidRDefault="002D201A">
            <w:pPr>
              <w:jc w:val="center"/>
              <w:rPr>
                <w:b/>
                <w:color w:val="000000"/>
                <w:sz w:val="20"/>
                <w:szCs w:val="20"/>
              </w:rPr>
            </w:pPr>
            <w:r>
              <w:rPr>
                <w:b/>
                <w:color w:val="000000"/>
                <w:sz w:val="20"/>
                <w:szCs w:val="20"/>
              </w:rPr>
              <w:t>BCRHA</w:t>
            </w:r>
          </w:p>
        </w:tc>
        <w:tc>
          <w:tcPr>
            <w:tcW w:w="1360" w:type="dxa"/>
            <w:tcBorders>
              <w:top w:val="single" w:sz="8" w:space="0" w:color="000000"/>
              <w:left w:val="single" w:sz="8" w:space="0" w:color="000000"/>
              <w:bottom w:val="single" w:sz="8" w:space="0" w:color="000000"/>
              <w:right w:val="single" w:sz="8" w:space="0" w:color="000000"/>
            </w:tcBorders>
          </w:tcPr>
          <w:p w14:paraId="281F8CB1" w14:textId="77777777" w:rsidR="00660AF2" w:rsidRDefault="002D201A">
            <w:pPr>
              <w:jc w:val="center"/>
              <w:rPr>
                <w:b/>
                <w:color w:val="000000"/>
                <w:sz w:val="20"/>
                <w:szCs w:val="20"/>
              </w:rPr>
            </w:pPr>
            <w:r>
              <w:rPr>
                <w:b/>
                <w:color w:val="000000"/>
                <w:sz w:val="20"/>
                <w:szCs w:val="20"/>
              </w:rPr>
              <w:t>DIAL/SELF</w:t>
            </w:r>
          </w:p>
        </w:tc>
      </w:tr>
      <w:tr w:rsidR="00660AF2" w14:paraId="7F49D5E2" w14:textId="77777777" w:rsidTr="00CB477D">
        <w:trPr>
          <w:trHeight w:val="432"/>
        </w:trPr>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71346A" w14:textId="41DABCAA" w:rsidR="00660AF2" w:rsidRDefault="003E5D8C" w:rsidP="003E5D8C">
            <w:pPr>
              <w:pBdr>
                <w:top w:val="nil"/>
                <w:left w:val="nil"/>
                <w:bottom w:val="nil"/>
                <w:right w:val="nil"/>
                <w:between w:val="nil"/>
              </w:pBdr>
              <w:rPr>
                <w:color w:val="000000"/>
                <w:sz w:val="20"/>
                <w:szCs w:val="20"/>
              </w:rPr>
            </w:pPr>
            <w:r>
              <w:rPr>
                <w:color w:val="000000"/>
                <w:sz w:val="20"/>
                <w:szCs w:val="20"/>
              </w:rPr>
              <w:t xml:space="preserve">  D</w:t>
            </w:r>
            <w:r w:rsidR="002D201A">
              <w:rPr>
                <w:color w:val="000000"/>
                <w:sz w:val="20"/>
                <w:szCs w:val="20"/>
              </w:rPr>
              <w:t>SYCS &amp; BCRHA</w:t>
            </w:r>
          </w:p>
        </w:tc>
        <w:tc>
          <w:tcPr>
            <w:tcW w:w="2037" w:type="dxa"/>
            <w:tcBorders>
              <w:top w:val="single" w:sz="8" w:space="0" w:color="000000"/>
              <w:left w:val="single" w:sz="8" w:space="0" w:color="000000"/>
              <w:bottom w:val="single" w:sz="8" w:space="0" w:color="000000"/>
              <w:right w:val="single" w:sz="8" w:space="0" w:color="000000"/>
            </w:tcBorders>
          </w:tcPr>
          <w:p w14:paraId="034E999E" w14:textId="77777777" w:rsidR="00660AF2" w:rsidRDefault="002D201A">
            <w:pPr>
              <w:ind w:left="180"/>
              <w:rPr>
                <w:color w:val="000000"/>
                <w:sz w:val="20"/>
                <w:szCs w:val="20"/>
              </w:rPr>
            </w:pPr>
            <w:r>
              <w:rPr>
                <w:color w:val="000000"/>
                <w:sz w:val="20"/>
                <w:szCs w:val="20"/>
              </w:rPr>
              <w:t>EOHHS-funded YYA-dedicated winter shelter beds</w:t>
            </w:r>
          </w:p>
          <w:p w14:paraId="10F48321" w14:textId="08CEE571" w:rsidR="00404EBE" w:rsidRDefault="00404EBE">
            <w:pPr>
              <w:ind w:left="180"/>
              <w:rPr>
                <w:color w:val="000000"/>
                <w:sz w:val="20"/>
                <w:szCs w:val="20"/>
              </w:rPr>
            </w:pPr>
            <w:r>
              <w:rPr>
                <w:color w:val="000000"/>
                <w:sz w:val="20"/>
                <w:szCs w:val="20"/>
              </w:rPr>
              <w:t>**flexible funds will be targeted for additional emergency response</w:t>
            </w:r>
          </w:p>
        </w:tc>
        <w:tc>
          <w:tcPr>
            <w:tcW w:w="2035" w:type="dxa"/>
            <w:tcBorders>
              <w:top w:val="single" w:sz="8" w:space="0" w:color="000000"/>
              <w:left w:val="single" w:sz="8" w:space="0" w:color="000000"/>
              <w:bottom w:val="single" w:sz="8" w:space="0" w:color="000000"/>
              <w:right w:val="single" w:sz="8" w:space="0" w:color="000000"/>
            </w:tcBorders>
          </w:tcPr>
          <w:p w14:paraId="0F573A72" w14:textId="77777777" w:rsidR="00660AF2" w:rsidRDefault="002D201A">
            <w:pPr>
              <w:jc w:val="center"/>
              <w:rPr>
                <w:color w:val="000000"/>
                <w:sz w:val="20"/>
                <w:szCs w:val="20"/>
              </w:rPr>
            </w:pPr>
            <w:r>
              <w:rPr>
                <w:color w:val="000000"/>
                <w:sz w:val="20"/>
                <w:szCs w:val="20"/>
              </w:rPr>
              <w:t>Number of Beds</w:t>
            </w:r>
          </w:p>
        </w:tc>
        <w:tc>
          <w:tcPr>
            <w:tcW w:w="990" w:type="dxa"/>
            <w:tcBorders>
              <w:top w:val="single" w:sz="8" w:space="0" w:color="000000"/>
              <w:left w:val="single" w:sz="8" w:space="0" w:color="000000"/>
              <w:bottom w:val="single" w:sz="8" w:space="0" w:color="000000"/>
              <w:right w:val="single" w:sz="8" w:space="0" w:color="000000"/>
            </w:tcBorders>
          </w:tcPr>
          <w:p w14:paraId="2069D665" w14:textId="2028E1DF" w:rsidR="00660AF2" w:rsidRDefault="00404EBE">
            <w:pPr>
              <w:jc w:val="center"/>
              <w:rPr>
                <w:color w:val="000000"/>
                <w:sz w:val="20"/>
                <w:szCs w:val="20"/>
              </w:rPr>
            </w:pPr>
            <w:r>
              <w:rPr>
                <w:color w:val="000000"/>
                <w:sz w:val="20"/>
                <w:szCs w:val="20"/>
              </w:rPr>
              <w:t>2</w:t>
            </w:r>
          </w:p>
        </w:tc>
        <w:tc>
          <w:tcPr>
            <w:tcW w:w="1170" w:type="dxa"/>
            <w:tcBorders>
              <w:top w:val="single" w:sz="8" w:space="0" w:color="000000"/>
              <w:left w:val="single" w:sz="8" w:space="0" w:color="000000"/>
              <w:bottom w:val="single" w:sz="8" w:space="0" w:color="000000"/>
              <w:right w:val="single" w:sz="8" w:space="0" w:color="000000"/>
            </w:tcBorders>
          </w:tcPr>
          <w:p w14:paraId="549175B1" w14:textId="77777777" w:rsidR="00660AF2" w:rsidRDefault="005B0860">
            <w:pPr>
              <w:jc w:val="center"/>
              <w:rPr>
                <w:color w:val="000000"/>
                <w:sz w:val="20"/>
                <w:szCs w:val="20"/>
              </w:rPr>
            </w:pPr>
            <w:r w:rsidRPr="00404EBE">
              <w:rPr>
                <w:color w:val="000000"/>
                <w:sz w:val="20"/>
                <w:szCs w:val="20"/>
              </w:rPr>
              <w:t>2</w:t>
            </w:r>
          </w:p>
          <w:p w14:paraId="1752B643" w14:textId="0BA0518D" w:rsidR="005B0860" w:rsidRDefault="005B0860" w:rsidP="00404EBE">
            <w:pPr>
              <w:rPr>
                <w:color w:val="000000"/>
                <w:sz w:val="20"/>
                <w:szCs w:val="20"/>
              </w:rPr>
            </w:pPr>
          </w:p>
        </w:tc>
        <w:tc>
          <w:tcPr>
            <w:tcW w:w="1360" w:type="dxa"/>
            <w:tcBorders>
              <w:top w:val="single" w:sz="8" w:space="0" w:color="000000"/>
              <w:left w:val="single" w:sz="8" w:space="0" w:color="000000"/>
              <w:bottom w:val="single" w:sz="8" w:space="0" w:color="000000"/>
              <w:right w:val="single" w:sz="8" w:space="0" w:color="000000"/>
            </w:tcBorders>
          </w:tcPr>
          <w:p w14:paraId="564BDFB9" w14:textId="213C5411" w:rsidR="00660AF2" w:rsidRDefault="00404EBE">
            <w:pPr>
              <w:jc w:val="center"/>
              <w:rPr>
                <w:color w:val="000000"/>
                <w:sz w:val="20"/>
                <w:szCs w:val="20"/>
              </w:rPr>
            </w:pPr>
            <w:r>
              <w:rPr>
                <w:color w:val="000000"/>
                <w:sz w:val="20"/>
                <w:szCs w:val="20"/>
              </w:rPr>
              <w:t>0</w:t>
            </w:r>
          </w:p>
          <w:p w14:paraId="5B26EC73" w14:textId="20653D48" w:rsidR="005B0860" w:rsidRDefault="005B0860" w:rsidP="00404EBE">
            <w:pPr>
              <w:rPr>
                <w:color w:val="000000"/>
                <w:sz w:val="20"/>
                <w:szCs w:val="20"/>
              </w:rPr>
            </w:pPr>
          </w:p>
        </w:tc>
      </w:tr>
      <w:tr w:rsidR="00660AF2" w14:paraId="2E91E4E4" w14:textId="77777777" w:rsidTr="00CB477D">
        <w:trPr>
          <w:trHeight w:val="432"/>
        </w:trPr>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F44B3" w14:textId="564D999E" w:rsidR="00660AF2" w:rsidRDefault="003E5D8C" w:rsidP="003E5D8C">
            <w:pPr>
              <w:pBdr>
                <w:top w:val="nil"/>
                <w:left w:val="nil"/>
                <w:bottom w:val="nil"/>
                <w:right w:val="nil"/>
                <w:between w:val="nil"/>
              </w:pBdr>
              <w:rPr>
                <w:color w:val="000000"/>
                <w:sz w:val="20"/>
                <w:szCs w:val="20"/>
              </w:rPr>
            </w:pPr>
            <w:r>
              <w:rPr>
                <w:color w:val="000000"/>
                <w:sz w:val="20"/>
                <w:szCs w:val="20"/>
              </w:rPr>
              <w:t xml:space="preserve"> D</w:t>
            </w:r>
            <w:r w:rsidR="002D201A">
              <w:rPr>
                <w:color w:val="000000"/>
                <w:sz w:val="20"/>
                <w:szCs w:val="20"/>
              </w:rPr>
              <w:t>SYCS &amp; BCRHA</w:t>
            </w:r>
          </w:p>
        </w:tc>
        <w:tc>
          <w:tcPr>
            <w:tcW w:w="2037" w:type="dxa"/>
            <w:tcBorders>
              <w:top w:val="single" w:sz="8" w:space="0" w:color="000000"/>
              <w:left w:val="single" w:sz="8" w:space="0" w:color="000000"/>
              <w:bottom w:val="single" w:sz="8" w:space="0" w:color="000000"/>
              <w:right w:val="single" w:sz="8" w:space="0" w:color="000000"/>
            </w:tcBorders>
          </w:tcPr>
          <w:p w14:paraId="4F1B5BC5" w14:textId="77777777" w:rsidR="00660AF2" w:rsidRDefault="002D201A">
            <w:pPr>
              <w:ind w:left="208" w:right="158" w:hanging="28"/>
              <w:rPr>
                <w:color w:val="000000"/>
                <w:sz w:val="20"/>
                <w:szCs w:val="20"/>
              </w:rPr>
            </w:pPr>
            <w:r>
              <w:rPr>
                <w:color w:val="000000"/>
                <w:sz w:val="20"/>
                <w:szCs w:val="20"/>
              </w:rPr>
              <w:t>Other beds (YYA-dedicated winter shelter beds not funded by EOHHS)</w:t>
            </w:r>
          </w:p>
        </w:tc>
        <w:tc>
          <w:tcPr>
            <w:tcW w:w="2035" w:type="dxa"/>
            <w:tcBorders>
              <w:top w:val="single" w:sz="8" w:space="0" w:color="000000"/>
              <w:left w:val="single" w:sz="8" w:space="0" w:color="000000"/>
              <w:bottom w:val="single" w:sz="8" w:space="0" w:color="000000"/>
              <w:right w:val="single" w:sz="8" w:space="0" w:color="000000"/>
            </w:tcBorders>
          </w:tcPr>
          <w:p w14:paraId="679C7F1D" w14:textId="77777777" w:rsidR="00660AF2" w:rsidRDefault="002D201A">
            <w:pPr>
              <w:jc w:val="center"/>
              <w:rPr>
                <w:color w:val="000000"/>
                <w:sz w:val="20"/>
                <w:szCs w:val="20"/>
              </w:rPr>
            </w:pPr>
            <w:r>
              <w:rPr>
                <w:color w:val="000000"/>
                <w:sz w:val="20"/>
                <w:szCs w:val="20"/>
              </w:rPr>
              <w:t>Number of Beds</w:t>
            </w:r>
          </w:p>
        </w:tc>
        <w:tc>
          <w:tcPr>
            <w:tcW w:w="990" w:type="dxa"/>
            <w:tcBorders>
              <w:top w:val="single" w:sz="8" w:space="0" w:color="000000"/>
              <w:left w:val="single" w:sz="8" w:space="0" w:color="000000"/>
              <w:bottom w:val="single" w:sz="8" w:space="0" w:color="000000"/>
              <w:right w:val="single" w:sz="8" w:space="0" w:color="000000"/>
            </w:tcBorders>
          </w:tcPr>
          <w:p w14:paraId="79C5609C" w14:textId="77777777" w:rsidR="00660AF2" w:rsidRDefault="002D201A">
            <w:pPr>
              <w:jc w:val="center"/>
              <w:rPr>
                <w:color w:val="000000"/>
                <w:sz w:val="20"/>
                <w:szCs w:val="20"/>
              </w:rPr>
            </w:pPr>
            <w:r>
              <w:rPr>
                <w:color w:val="000000"/>
                <w:sz w:val="20"/>
                <w:szCs w:val="20"/>
              </w:rPr>
              <w:t>4</w:t>
            </w:r>
          </w:p>
        </w:tc>
        <w:tc>
          <w:tcPr>
            <w:tcW w:w="1170" w:type="dxa"/>
            <w:tcBorders>
              <w:top w:val="single" w:sz="8" w:space="0" w:color="000000"/>
              <w:left w:val="single" w:sz="8" w:space="0" w:color="000000"/>
              <w:bottom w:val="single" w:sz="8" w:space="0" w:color="000000"/>
              <w:right w:val="single" w:sz="8" w:space="0" w:color="000000"/>
            </w:tcBorders>
          </w:tcPr>
          <w:p w14:paraId="24184226" w14:textId="77777777" w:rsidR="00660AF2" w:rsidRDefault="002D201A">
            <w:pPr>
              <w:jc w:val="center"/>
              <w:rPr>
                <w:color w:val="000000"/>
                <w:sz w:val="20"/>
                <w:szCs w:val="20"/>
              </w:rPr>
            </w:pPr>
            <w:r>
              <w:rPr>
                <w:color w:val="000000"/>
                <w:sz w:val="20"/>
                <w:szCs w:val="20"/>
              </w:rPr>
              <w:t>0</w:t>
            </w:r>
          </w:p>
        </w:tc>
        <w:tc>
          <w:tcPr>
            <w:tcW w:w="1360" w:type="dxa"/>
            <w:tcBorders>
              <w:top w:val="single" w:sz="8" w:space="0" w:color="000000"/>
              <w:left w:val="single" w:sz="8" w:space="0" w:color="000000"/>
              <w:bottom w:val="single" w:sz="8" w:space="0" w:color="000000"/>
              <w:right w:val="single" w:sz="8" w:space="0" w:color="000000"/>
            </w:tcBorders>
          </w:tcPr>
          <w:p w14:paraId="51AE80D9" w14:textId="06806D5D" w:rsidR="00660AF2" w:rsidRDefault="002D201A">
            <w:pPr>
              <w:jc w:val="center"/>
              <w:rPr>
                <w:color w:val="000000"/>
                <w:sz w:val="20"/>
                <w:szCs w:val="20"/>
              </w:rPr>
            </w:pPr>
            <w:r>
              <w:rPr>
                <w:color w:val="000000"/>
                <w:sz w:val="20"/>
                <w:szCs w:val="20"/>
              </w:rPr>
              <w:t>4</w:t>
            </w:r>
            <w:r w:rsidR="005B0860">
              <w:rPr>
                <w:color w:val="000000"/>
                <w:sz w:val="20"/>
                <w:szCs w:val="20"/>
              </w:rPr>
              <w:br/>
              <w:t>*under 18 non-systems youth US HHS BC</w:t>
            </w:r>
          </w:p>
        </w:tc>
      </w:tr>
      <w:tr w:rsidR="00660AF2" w14:paraId="6413D3DC" w14:textId="77777777" w:rsidTr="00CB477D">
        <w:trPr>
          <w:trHeight w:val="432"/>
        </w:trPr>
        <w:tc>
          <w:tcPr>
            <w:tcW w:w="3398" w:type="dxa"/>
            <w:tcBorders>
              <w:top w:val="single" w:sz="8" w:space="0" w:color="000000"/>
            </w:tcBorders>
            <w:tcMar>
              <w:top w:w="0" w:type="dxa"/>
              <w:left w:w="108" w:type="dxa"/>
              <w:bottom w:w="0" w:type="dxa"/>
              <w:right w:w="108" w:type="dxa"/>
            </w:tcMar>
          </w:tcPr>
          <w:p w14:paraId="2E06D36C" w14:textId="77777777" w:rsidR="00660AF2" w:rsidRDefault="00660AF2">
            <w:pPr>
              <w:pBdr>
                <w:top w:val="nil"/>
                <w:left w:val="nil"/>
                <w:bottom w:val="nil"/>
                <w:right w:val="nil"/>
                <w:between w:val="nil"/>
              </w:pBdr>
              <w:ind w:left="180" w:hanging="360"/>
              <w:rPr>
                <w:color w:val="000000"/>
                <w:sz w:val="20"/>
                <w:szCs w:val="20"/>
              </w:rPr>
            </w:pPr>
          </w:p>
        </w:tc>
        <w:tc>
          <w:tcPr>
            <w:tcW w:w="4072" w:type="dxa"/>
            <w:gridSpan w:val="2"/>
            <w:tcBorders>
              <w:top w:val="single" w:sz="8" w:space="0" w:color="000000"/>
              <w:right w:val="single" w:sz="8" w:space="0" w:color="000000"/>
            </w:tcBorders>
            <w:vAlign w:val="center"/>
          </w:tcPr>
          <w:p w14:paraId="56E9B2D8" w14:textId="77777777" w:rsidR="00660AF2" w:rsidRDefault="002D201A">
            <w:pPr>
              <w:ind w:right="198"/>
              <w:jc w:val="right"/>
              <w:rPr>
                <w:b/>
                <w:color w:val="000000"/>
                <w:sz w:val="20"/>
                <w:szCs w:val="20"/>
              </w:rPr>
            </w:pPr>
            <w:r>
              <w:rPr>
                <w:b/>
                <w:color w:val="000000"/>
                <w:sz w:val="20"/>
                <w:szCs w:val="20"/>
              </w:rPr>
              <w:t>Total Youth Served (Unduplicated):</w:t>
            </w:r>
          </w:p>
        </w:tc>
        <w:tc>
          <w:tcPr>
            <w:tcW w:w="990" w:type="dxa"/>
            <w:tcBorders>
              <w:top w:val="single" w:sz="8" w:space="0" w:color="000000"/>
              <w:left w:val="single" w:sz="8" w:space="0" w:color="000000"/>
              <w:bottom w:val="single" w:sz="8" w:space="0" w:color="000000"/>
              <w:right w:val="single" w:sz="8" w:space="0" w:color="000000"/>
            </w:tcBorders>
            <w:vAlign w:val="center"/>
          </w:tcPr>
          <w:p w14:paraId="5E7EF5CA" w14:textId="0B540FAF" w:rsidR="00660AF2" w:rsidRDefault="00674F2E">
            <w:pPr>
              <w:jc w:val="center"/>
              <w:rPr>
                <w:b/>
                <w:color w:val="000000"/>
                <w:sz w:val="20"/>
                <w:szCs w:val="20"/>
              </w:rPr>
            </w:pPr>
            <w:r>
              <w:rPr>
                <w:b/>
                <w:color w:val="000000"/>
                <w:sz w:val="20"/>
                <w:szCs w:val="20"/>
              </w:rPr>
              <w:t>6</w:t>
            </w:r>
          </w:p>
        </w:tc>
        <w:tc>
          <w:tcPr>
            <w:tcW w:w="1170" w:type="dxa"/>
            <w:tcBorders>
              <w:top w:val="single" w:sz="8" w:space="0" w:color="000000"/>
              <w:left w:val="single" w:sz="8" w:space="0" w:color="000000"/>
              <w:bottom w:val="single" w:sz="8" w:space="0" w:color="000000"/>
              <w:right w:val="single" w:sz="8" w:space="0" w:color="000000"/>
            </w:tcBorders>
          </w:tcPr>
          <w:p w14:paraId="47A820BF" w14:textId="00D1EC36" w:rsidR="00660AF2" w:rsidRDefault="005B0860">
            <w:pPr>
              <w:jc w:val="center"/>
              <w:rPr>
                <w:b/>
                <w:color w:val="000000"/>
                <w:sz w:val="20"/>
                <w:szCs w:val="20"/>
              </w:rPr>
            </w:pPr>
            <w:r>
              <w:rPr>
                <w:b/>
                <w:color w:val="000000"/>
                <w:sz w:val="20"/>
                <w:szCs w:val="20"/>
              </w:rPr>
              <w:t>2</w:t>
            </w:r>
          </w:p>
        </w:tc>
        <w:tc>
          <w:tcPr>
            <w:tcW w:w="1360" w:type="dxa"/>
            <w:tcBorders>
              <w:top w:val="single" w:sz="8" w:space="0" w:color="000000"/>
              <w:left w:val="single" w:sz="8" w:space="0" w:color="000000"/>
              <w:bottom w:val="single" w:sz="8" w:space="0" w:color="000000"/>
              <w:right w:val="single" w:sz="8" w:space="0" w:color="000000"/>
            </w:tcBorders>
          </w:tcPr>
          <w:p w14:paraId="17FD1B7A" w14:textId="72384115" w:rsidR="00660AF2" w:rsidRDefault="00674F2E">
            <w:pPr>
              <w:jc w:val="center"/>
              <w:rPr>
                <w:b/>
                <w:color w:val="000000"/>
                <w:sz w:val="20"/>
                <w:szCs w:val="20"/>
              </w:rPr>
            </w:pPr>
            <w:r>
              <w:rPr>
                <w:b/>
                <w:color w:val="000000"/>
                <w:sz w:val="20"/>
                <w:szCs w:val="20"/>
              </w:rPr>
              <w:t>4</w:t>
            </w:r>
          </w:p>
        </w:tc>
      </w:tr>
    </w:tbl>
    <w:p w14:paraId="67B39621" w14:textId="77777777" w:rsidR="00660AF2" w:rsidRDefault="002D201A">
      <w:pPr>
        <w:keepNext/>
        <w:numPr>
          <w:ilvl w:val="0"/>
          <w:numId w:val="3"/>
        </w:numPr>
        <w:pBdr>
          <w:top w:val="nil"/>
          <w:left w:val="nil"/>
          <w:bottom w:val="nil"/>
          <w:right w:val="nil"/>
          <w:between w:val="nil"/>
        </w:pBdr>
        <w:spacing w:before="120"/>
        <w:rPr>
          <w:b/>
          <w:color w:val="000000"/>
          <w:sz w:val="22"/>
          <w:szCs w:val="22"/>
        </w:rPr>
      </w:pPr>
      <w:r>
        <w:rPr>
          <w:b/>
          <w:color w:val="000000"/>
          <w:sz w:val="22"/>
          <w:szCs w:val="22"/>
        </w:rPr>
        <w:lastRenderedPageBreak/>
        <w:t xml:space="preserve">College Student Services </w:t>
      </w:r>
      <w:r>
        <w:rPr>
          <w:color w:val="000000"/>
          <w:sz w:val="22"/>
          <w:szCs w:val="22"/>
        </w:rPr>
        <w:t>(</w:t>
      </w:r>
      <w:r>
        <w:rPr>
          <w:i/>
          <w:color w:val="000000"/>
          <w:sz w:val="22"/>
          <w:szCs w:val="22"/>
        </w:rPr>
        <w:t>if applicable</w:t>
      </w:r>
      <w:r>
        <w:rPr>
          <w:color w:val="000000"/>
          <w:sz w:val="22"/>
          <w:szCs w:val="22"/>
        </w:rPr>
        <w:t>)</w:t>
      </w:r>
    </w:p>
    <w:tbl>
      <w:tblPr>
        <w:tblStyle w:val="aa"/>
        <w:tblW w:w="10980" w:type="dxa"/>
        <w:tblInd w:w="-1180" w:type="dxa"/>
        <w:tblLayout w:type="fixed"/>
        <w:tblLook w:val="0000" w:firstRow="0" w:lastRow="0" w:firstColumn="0" w:lastColumn="0" w:noHBand="0" w:noVBand="0"/>
      </w:tblPr>
      <w:tblGrid>
        <w:gridCol w:w="3130"/>
        <w:gridCol w:w="2057"/>
        <w:gridCol w:w="2405"/>
        <w:gridCol w:w="1194"/>
        <w:gridCol w:w="1180"/>
        <w:gridCol w:w="1014"/>
      </w:tblGrid>
      <w:tr w:rsidR="00660AF2" w14:paraId="433F62B7" w14:textId="77777777" w:rsidTr="00CB477D">
        <w:trPr>
          <w:trHeight w:val="700"/>
        </w:trPr>
        <w:tc>
          <w:tcPr>
            <w:tcW w:w="3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936FD0" w14:textId="77777777" w:rsidR="00660AF2" w:rsidRDefault="002D201A">
            <w:pPr>
              <w:jc w:val="center"/>
              <w:rPr>
                <w:b/>
              </w:rPr>
            </w:pPr>
            <w:r>
              <w:rPr>
                <w:b/>
                <w:color w:val="000000"/>
                <w:sz w:val="20"/>
                <w:szCs w:val="20"/>
              </w:rPr>
              <w:t>Grantee/Subgrantee Name</w:t>
            </w:r>
          </w:p>
        </w:tc>
        <w:tc>
          <w:tcPr>
            <w:tcW w:w="2057" w:type="dxa"/>
            <w:tcBorders>
              <w:top w:val="single" w:sz="8" w:space="0" w:color="000000"/>
              <w:left w:val="single" w:sz="8" w:space="0" w:color="000000"/>
              <w:bottom w:val="single" w:sz="8" w:space="0" w:color="000000"/>
              <w:right w:val="single" w:sz="8" w:space="0" w:color="000000"/>
            </w:tcBorders>
            <w:vAlign w:val="center"/>
          </w:tcPr>
          <w:p w14:paraId="06357A20" w14:textId="77777777" w:rsidR="00660AF2" w:rsidRDefault="002D201A">
            <w:pPr>
              <w:jc w:val="center"/>
              <w:rPr>
                <w:b/>
                <w:color w:val="000000"/>
                <w:sz w:val="20"/>
                <w:szCs w:val="20"/>
              </w:rPr>
            </w:pPr>
            <w:r>
              <w:rPr>
                <w:b/>
                <w:color w:val="000000"/>
                <w:sz w:val="20"/>
                <w:szCs w:val="20"/>
              </w:rPr>
              <w:t>Services/Activities</w:t>
            </w:r>
          </w:p>
        </w:tc>
        <w:tc>
          <w:tcPr>
            <w:tcW w:w="2405" w:type="dxa"/>
            <w:tcBorders>
              <w:top w:val="single" w:sz="8" w:space="0" w:color="000000"/>
              <w:left w:val="single" w:sz="8" w:space="0" w:color="000000"/>
              <w:bottom w:val="single" w:sz="8" w:space="0" w:color="000000"/>
              <w:right w:val="single" w:sz="8" w:space="0" w:color="000000"/>
            </w:tcBorders>
            <w:vAlign w:val="center"/>
          </w:tcPr>
          <w:p w14:paraId="4C9ABEF8" w14:textId="77777777" w:rsidR="00660AF2" w:rsidRDefault="002D201A">
            <w:pPr>
              <w:ind w:left="-437"/>
              <w:jc w:val="center"/>
              <w:rPr>
                <w:b/>
                <w:color w:val="000000"/>
                <w:sz w:val="20"/>
                <w:szCs w:val="20"/>
              </w:rPr>
            </w:pPr>
            <w:r>
              <w:rPr>
                <w:b/>
                <w:color w:val="000000"/>
                <w:sz w:val="20"/>
                <w:szCs w:val="20"/>
              </w:rPr>
              <w:t xml:space="preserve">Metric </w:t>
            </w:r>
          </w:p>
        </w:tc>
        <w:tc>
          <w:tcPr>
            <w:tcW w:w="1194" w:type="dxa"/>
            <w:tcBorders>
              <w:top w:val="single" w:sz="8" w:space="0" w:color="000000"/>
              <w:left w:val="single" w:sz="8" w:space="0" w:color="000000"/>
              <w:bottom w:val="single" w:sz="8" w:space="0" w:color="000000"/>
              <w:right w:val="single" w:sz="8" w:space="0" w:color="000000"/>
            </w:tcBorders>
            <w:vAlign w:val="center"/>
          </w:tcPr>
          <w:p w14:paraId="679D0369" w14:textId="77777777" w:rsidR="00660AF2" w:rsidRDefault="002D201A">
            <w:pPr>
              <w:jc w:val="center"/>
              <w:rPr>
                <w:b/>
                <w:color w:val="000000"/>
                <w:sz w:val="20"/>
                <w:szCs w:val="20"/>
              </w:rPr>
            </w:pPr>
            <w:r>
              <w:rPr>
                <w:b/>
                <w:color w:val="000000"/>
                <w:sz w:val="20"/>
                <w:szCs w:val="20"/>
              </w:rPr>
              <w:t>Total</w:t>
            </w:r>
          </w:p>
          <w:p w14:paraId="0D98D2C0" w14:textId="77777777" w:rsidR="00660AF2" w:rsidRDefault="002D201A">
            <w:pPr>
              <w:jc w:val="center"/>
              <w:rPr>
                <w:b/>
                <w:color w:val="000000"/>
                <w:sz w:val="20"/>
                <w:szCs w:val="20"/>
              </w:rPr>
            </w:pPr>
            <w:r>
              <w:rPr>
                <w:b/>
                <w:color w:val="000000"/>
                <w:sz w:val="20"/>
                <w:szCs w:val="20"/>
              </w:rPr>
              <w:t>Projected Number</w:t>
            </w:r>
          </w:p>
        </w:tc>
        <w:tc>
          <w:tcPr>
            <w:tcW w:w="1180" w:type="dxa"/>
            <w:tcBorders>
              <w:top w:val="single" w:sz="8" w:space="0" w:color="000000"/>
              <w:left w:val="single" w:sz="8" w:space="0" w:color="000000"/>
              <w:bottom w:val="single" w:sz="8" w:space="0" w:color="000000"/>
              <w:right w:val="single" w:sz="8" w:space="0" w:color="000000"/>
            </w:tcBorders>
          </w:tcPr>
          <w:p w14:paraId="3AD9D00A" w14:textId="77777777" w:rsidR="00660AF2" w:rsidRDefault="002D201A">
            <w:pPr>
              <w:jc w:val="center"/>
              <w:rPr>
                <w:b/>
                <w:color w:val="000000"/>
                <w:sz w:val="20"/>
                <w:szCs w:val="20"/>
              </w:rPr>
            </w:pPr>
            <w:r>
              <w:rPr>
                <w:b/>
                <w:color w:val="000000"/>
                <w:sz w:val="20"/>
                <w:szCs w:val="20"/>
              </w:rPr>
              <w:t>BCRHA</w:t>
            </w:r>
          </w:p>
        </w:tc>
        <w:tc>
          <w:tcPr>
            <w:tcW w:w="1014" w:type="dxa"/>
            <w:tcBorders>
              <w:top w:val="single" w:sz="8" w:space="0" w:color="000000"/>
              <w:left w:val="single" w:sz="8" w:space="0" w:color="000000"/>
              <w:bottom w:val="single" w:sz="8" w:space="0" w:color="000000"/>
              <w:right w:val="single" w:sz="8" w:space="0" w:color="000000"/>
            </w:tcBorders>
          </w:tcPr>
          <w:p w14:paraId="510EE3A0" w14:textId="77777777" w:rsidR="00660AF2" w:rsidRDefault="002D201A">
            <w:pPr>
              <w:jc w:val="center"/>
              <w:rPr>
                <w:b/>
                <w:color w:val="000000"/>
                <w:sz w:val="20"/>
                <w:szCs w:val="20"/>
              </w:rPr>
            </w:pPr>
            <w:r>
              <w:rPr>
                <w:b/>
                <w:color w:val="000000"/>
                <w:sz w:val="20"/>
                <w:szCs w:val="20"/>
              </w:rPr>
              <w:t>DIAL/SELF</w:t>
            </w:r>
          </w:p>
        </w:tc>
      </w:tr>
      <w:tr w:rsidR="00660AF2" w14:paraId="54CD657D" w14:textId="77777777" w:rsidTr="00CB477D">
        <w:trPr>
          <w:trHeight w:val="432"/>
        </w:trPr>
        <w:tc>
          <w:tcPr>
            <w:tcW w:w="3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BAEE67" w14:textId="77777777" w:rsidR="00660AF2" w:rsidRDefault="00660AF2">
            <w:pPr>
              <w:pBdr>
                <w:top w:val="nil"/>
                <w:left w:val="nil"/>
                <w:bottom w:val="nil"/>
                <w:right w:val="nil"/>
                <w:between w:val="nil"/>
              </w:pBdr>
              <w:ind w:left="180" w:hanging="360"/>
              <w:rPr>
                <w:color w:val="000000"/>
                <w:sz w:val="20"/>
                <w:szCs w:val="20"/>
              </w:rPr>
            </w:pPr>
          </w:p>
        </w:tc>
        <w:tc>
          <w:tcPr>
            <w:tcW w:w="2057" w:type="dxa"/>
            <w:tcBorders>
              <w:top w:val="single" w:sz="8" w:space="0" w:color="000000"/>
              <w:left w:val="single" w:sz="8" w:space="0" w:color="000000"/>
              <w:bottom w:val="single" w:sz="8" w:space="0" w:color="000000"/>
              <w:right w:val="single" w:sz="8" w:space="0" w:color="000000"/>
            </w:tcBorders>
          </w:tcPr>
          <w:p w14:paraId="2B58E326" w14:textId="77777777" w:rsidR="00660AF2" w:rsidRDefault="002D201A">
            <w:pPr>
              <w:ind w:left="180"/>
              <w:rPr>
                <w:color w:val="000000"/>
                <w:sz w:val="20"/>
                <w:szCs w:val="20"/>
              </w:rPr>
            </w:pPr>
            <w:r>
              <w:rPr>
                <w:color w:val="000000"/>
                <w:sz w:val="20"/>
                <w:szCs w:val="20"/>
              </w:rPr>
              <w:t>*Pilot regions only</w:t>
            </w:r>
          </w:p>
          <w:p w14:paraId="0C0EFADB" w14:textId="77777777" w:rsidR="00660AF2" w:rsidRDefault="002D201A">
            <w:pPr>
              <w:ind w:left="180"/>
              <w:rPr>
                <w:color w:val="000000"/>
                <w:sz w:val="20"/>
                <w:szCs w:val="20"/>
              </w:rPr>
            </w:pPr>
            <w:r>
              <w:rPr>
                <w:color w:val="000000"/>
                <w:sz w:val="20"/>
                <w:szCs w:val="20"/>
              </w:rPr>
              <w:t>Transitional Housing and Case Management services (enrolled students)</w:t>
            </w:r>
          </w:p>
        </w:tc>
        <w:tc>
          <w:tcPr>
            <w:tcW w:w="2405" w:type="dxa"/>
            <w:tcBorders>
              <w:top w:val="single" w:sz="8" w:space="0" w:color="000000"/>
              <w:left w:val="single" w:sz="8" w:space="0" w:color="000000"/>
              <w:bottom w:val="single" w:sz="8" w:space="0" w:color="000000"/>
              <w:right w:val="single" w:sz="8" w:space="0" w:color="000000"/>
            </w:tcBorders>
          </w:tcPr>
          <w:p w14:paraId="35BA5310" w14:textId="77777777" w:rsidR="00660AF2" w:rsidRDefault="002D201A">
            <w:pPr>
              <w:jc w:val="center"/>
              <w:rPr>
                <w:color w:val="000000"/>
                <w:sz w:val="20"/>
                <w:szCs w:val="20"/>
              </w:rPr>
            </w:pPr>
            <w:r>
              <w:rPr>
                <w:color w:val="000000"/>
                <w:sz w:val="20"/>
                <w:szCs w:val="20"/>
              </w:rPr>
              <w:t>Number of Pilot Program students receiving Transitional Housing and Case Management services</w:t>
            </w:r>
          </w:p>
        </w:tc>
        <w:tc>
          <w:tcPr>
            <w:tcW w:w="1194" w:type="dxa"/>
            <w:tcBorders>
              <w:top w:val="single" w:sz="8" w:space="0" w:color="000000"/>
              <w:left w:val="single" w:sz="8" w:space="0" w:color="000000"/>
              <w:bottom w:val="single" w:sz="8" w:space="0" w:color="000000"/>
              <w:right w:val="single" w:sz="8" w:space="0" w:color="000000"/>
            </w:tcBorders>
          </w:tcPr>
          <w:p w14:paraId="48116CCC" w14:textId="77777777" w:rsidR="00660AF2" w:rsidRDefault="002D201A">
            <w:pPr>
              <w:jc w:val="center"/>
              <w:rPr>
                <w:color w:val="000000"/>
                <w:sz w:val="20"/>
                <w:szCs w:val="20"/>
              </w:rPr>
            </w:pPr>
            <w:r>
              <w:rPr>
                <w:color w:val="000000"/>
                <w:sz w:val="20"/>
                <w:szCs w:val="20"/>
              </w:rPr>
              <w:t>N/A</w:t>
            </w:r>
          </w:p>
        </w:tc>
        <w:tc>
          <w:tcPr>
            <w:tcW w:w="1180" w:type="dxa"/>
            <w:tcBorders>
              <w:top w:val="single" w:sz="8" w:space="0" w:color="000000"/>
              <w:left w:val="single" w:sz="8" w:space="0" w:color="000000"/>
              <w:bottom w:val="single" w:sz="8" w:space="0" w:color="000000"/>
              <w:right w:val="single" w:sz="8" w:space="0" w:color="000000"/>
            </w:tcBorders>
          </w:tcPr>
          <w:p w14:paraId="5F879BBC" w14:textId="77777777" w:rsidR="00660AF2" w:rsidRDefault="002D201A">
            <w:pPr>
              <w:jc w:val="center"/>
              <w:rPr>
                <w:color w:val="000000"/>
                <w:sz w:val="20"/>
                <w:szCs w:val="20"/>
              </w:rPr>
            </w:pPr>
            <w:r>
              <w:rPr>
                <w:color w:val="000000"/>
                <w:sz w:val="20"/>
                <w:szCs w:val="20"/>
              </w:rPr>
              <w:t>N/A</w:t>
            </w:r>
          </w:p>
        </w:tc>
        <w:tc>
          <w:tcPr>
            <w:tcW w:w="1014" w:type="dxa"/>
            <w:tcBorders>
              <w:top w:val="single" w:sz="8" w:space="0" w:color="000000"/>
              <w:left w:val="single" w:sz="8" w:space="0" w:color="000000"/>
              <w:bottom w:val="single" w:sz="8" w:space="0" w:color="000000"/>
              <w:right w:val="single" w:sz="8" w:space="0" w:color="000000"/>
            </w:tcBorders>
          </w:tcPr>
          <w:p w14:paraId="706E5C07" w14:textId="77777777" w:rsidR="00660AF2" w:rsidRDefault="002D201A">
            <w:pPr>
              <w:jc w:val="center"/>
              <w:rPr>
                <w:color w:val="000000"/>
                <w:sz w:val="20"/>
                <w:szCs w:val="20"/>
              </w:rPr>
            </w:pPr>
            <w:r>
              <w:rPr>
                <w:color w:val="000000"/>
                <w:sz w:val="20"/>
                <w:szCs w:val="20"/>
              </w:rPr>
              <w:t>N/A</w:t>
            </w:r>
          </w:p>
        </w:tc>
      </w:tr>
      <w:tr w:rsidR="00660AF2" w14:paraId="5D688459" w14:textId="77777777" w:rsidTr="00CB477D">
        <w:trPr>
          <w:trHeight w:val="432"/>
        </w:trPr>
        <w:tc>
          <w:tcPr>
            <w:tcW w:w="3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BB4A71"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DSYCS &amp; BCRHA</w:t>
            </w:r>
          </w:p>
        </w:tc>
        <w:tc>
          <w:tcPr>
            <w:tcW w:w="2057" w:type="dxa"/>
            <w:tcBorders>
              <w:top w:val="single" w:sz="8" w:space="0" w:color="000000"/>
              <w:left w:val="single" w:sz="8" w:space="0" w:color="000000"/>
              <w:bottom w:val="single" w:sz="8" w:space="0" w:color="000000"/>
              <w:right w:val="single" w:sz="8" w:space="0" w:color="000000"/>
            </w:tcBorders>
          </w:tcPr>
          <w:p w14:paraId="3A23CFAE" w14:textId="77777777" w:rsidR="00660AF2" w:rsidRDefault="002D201A">
            <w:pPr>
              <w:ind w:left="208" w:right="158" w:hanging="28"/>
              <w:rPr>
                <w:color w:val="000000"/>
                <w:sz w:val="20"/>
                <w:szCs w:val="20"/>
              </w:rPr>
            </w:pPr>
            <w:r>
              <w:rPr>
                <w:color w:val="000000"/>
                <w:sz w:val="20"/>
                <w:szCs w:val="20"/>
              </w:rPr>
              <w:t>*All regions</w:t>
            </w:r>
          </w:p>
        </w:tc>
        <w:tc>
          <w:tcPr>
            <w:tcW w:w="2405" w:type="dxa"/>
            <w:tcBorders>
              <w:top w:val="single" w:sz="8" w:space="0" w:color="000000"/>
              <w:left w:val="single" w:sz="8" w:space="0" w:color="000000"/>
              <w:bottom w:val="single" w:sz="8" w:space="0" w:color="000000"/>
              <w:right w:val="single" w:sz="8" w:space="0" w:color="000000"/>
            </w:tcBorders>
          </w:tcPr>
          <w:p w14:paraId="0AE31F01" w14:textId="77777777" w:rsidR="00660AF2" w:rsidRDefault="002D201A">
            <w:pPr>
              <w:ind w:left="208" w:hanging="28"/>
              <w:rPr>
                <w:color w:val="000000"/>
                <w:sz w:val="20"/>
                <w:szCs w:val="20"/>
              </w:rPr>
            </w:pPr>
            <w:r>
              <w:rPr>
                <w:color w:val="000000"/>
                <w:sz w:val="20"/>
                <w:szCs w:val="20"/>
              </w:rPr>
              <w:t>Number of College students not officially enrolled in the campus pilot program that are receiving services</w:t>
            </w:r>
          </w:p>
        </w:tc>
        <w:tc>
          <w:tcPr>
            <w:tcW w:w="1194" w:type="dxa"/>
            <w:tcBorders>
              <w:top w:val="single" w:sz="8" w:space="0" w:color="000000"/>
              <w:left w:val="single" w:sz="8" w:space="0" w:color="000000"/>
              <w:bottom w:val="single" w:sz="8" w:space="0" w:color="000000"/>
              <w:right w:val="single" w:sz="8" w:space="0" w:color="000000"/>
            </w:tcBorders>
          </w:tcPr>
          <w:p w14:paraId="46292634" w14:textId="77777777" w:rsidR="00660AF2" w:rsidRDefault="002D201A">
            <w:pPr>
              <w:jc w:val="center"/>
              <w:rPr>
                <w:color w:val="000000"/>
                <w:sz w:val="20"/>
                <w:szCs w:val="20"/>
              </w:rPr>
            </w:pPr>
            <w:r>
              <w:rPr>
                <w:color w:val="000000"/>
                <w:sz w:val="20"/>
                <w:szCs w:val="20"/>
              </w:rPr>
              <w:t>13</w:t>
            </w:r>
          </w:p>
        </w:tc>
        <w:tc>
          <w:tcPr>
            <w:tcW w:w="1180" w:type="dxa"/>
            <w:tcBorders>
              <w:top w:val="single" w:sz="8" w:space="0" w:color="000000"/>
              <w:left w:val="single" w:sz="8" w:space="0" w:color="000000"/>
              <w:bottom w:val="single" w:sz="8" w:space="0" w:color="000000"/>
              <w:right w:val="single" w:sz="8" w:space="0" w:color="000000"/>
            </w:tcBorders>
          </w:tcPr>
          <w:p w14:paraId="33AB859D" w14:textId="77777777" w:rsidR="00660AF2" w:rsidRDefault="002D201A">
            <w:pPr>
              <w:jc w:val="center"/>
              <w:rPr>
                <w:color w:val="000000"/>
                <w:sz w:val="20"/>
                <w:szCs w:val="20"/>
              </w:rPr>
            </w:pPr>
            <w:r>
              <w:rPr>
                <w:color w:val="000000"/>
                <w:sz w:val="20"/>
                <w:szCs w:val="20"/>
              </w:rPr>
              <w:t xml:space="preserve">5 </w:t>
            </w:r>
          </w:p>
          <w:p w14:paraId="5631A104" w14:textId="77777777" w:rsidR="00660AF2" w:rsidRDefault="002D201A">
            <w:pPr>
              <w:jc w:val="center"/>
              <w:rPr>
                <w:color w:val="000000"/>
                <w:sz w:val="20"/>
                <w:szCs w:val="20"/>
              </w:rPr>
            </w:pPr>
            <w:r>
              <w:rPr>
                <w:color w:val="000000"/>
                <w:sz w:val="20"/>
                <w:szCs w:val="20"/>
              </w:rPr>
              <w:t>*Our intent is to do more outreach to BCC w/ additional staff</w:t>
            </w:r>
          </w:p>
        </w:tc>
        <w:tc>
          <w:tcPr>
            <w:tcW w:w="1014" w:type="dxa"/>
            <w:tcBorders>
              <w:top w:val="single" w:sz="8" w:space="0" w:color="000000"/>
              <w:left w:val="single" w:sz="8" w:space="0" w:color="000000"/>
              <w:bottom w:val="single" w:sz="8" w:space="0" w:color="000000"/>
              <w:right w:val="single" w:sz="8" w:space="0" w:color="000000"/>
            </w:tcBorders>
          </w:tcPr>
          <w:p w14:paraId="48FAED25" w14:textId="77777777" w:rsidR="00660AF2" w:rsidRDefault="002D201A">
            <w:pPr>
              <w:jc w:val="center"/>
              <w:rPr>
                <w:sz w:val="20"/>
                <w:szCs w:val="20"/>
              </w:rPr>
            </w:pPr>
            <w:r>
              <w:rPr>
                <w:color w:val="000000"/>
                <w:sz w:val="20"/>
                <w:szCs w:val="20"/>
              </w:rPr>
              <w:t>8</w:t>
            </w:r>
          </w:p>
        </w:tc>
      </w:tr>
    </w:tbl>
    <w:p w14:paraId="0DAA375B" w14:textId="77777777" w:rsidR="00660AF2" w:rsidRDefault="002D201A">
      <w:pPr>
        <w:keepNext/>
        <w:numPr>
          <w:ilvl w:val="0"/>
          <w:numId w:val="3"/>
        </w:numPr>
        <w:pBdr>
          <w:top w:val="nil"/>
          <w:left w:val="nil"/>
          <w:bottom w:val="nil"/>
          <w:right w:val="nil"/>
          <w:between w:val="nil"/>
        </w:pBdr>
        <w:spacing w:before="120"/>
        <w:rPr>
          <w:b/>
          <w:color w:val="000000"/>
          <w:sz w:val="22"/>
          <w:szCs w:val="22"/>
        </w:rPr>
      </w:pPr>
      <w:r>
        <w:rPr>
          <w:b/>
          <w:color w:val="000000"/>
          <w:sz w:val="22"/>
          <w:szCs w:val="22"/>
        </w:rPr>
        <w:t>Youth/Young Adult Action Board/Engagement Activities</w:t>
      </w:r>
    </w:p>
    <w:tbl>
      <w:tblPr>
        <w:tblStyle w:val="ab"/>
        <w:tblW w:w="10980" w:type="dxa"/>
        <w:tblInd w:w="-1180" w:type="dxa"/>
        <w:tblLayout w:type="fixed"/>
        <w:tblLook w:val="0000" w:firstRow="0" w:lastRow="0" w:firstColumn="0" w:lastColumn="0" w:noHBand="0" w:noVBand="0"/>
      </w:tblPr>
      <w:tblGrid>
        <w:gridCol w:w="5387"/>
        <w:gridCol w:w="2173"/>
        <w:gridCol w:w="2340"/>
        <w:gridCol w:w="1080"/>
      </w:tblGrid>
      <w:tr w:rsidR="00660AF2" w14:paraId="2E707816" w14:textId="77777777" w:rsidTr="00CB477D">
        <w:trPr>
          <w:trHeight w:val="700"/>
        </w:trPr>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1A5C8C" w14:textId="77777777" w:rsidR="00660AF2" w:rsidRDefault="002D201A">
            <w:pPr>
              <w:jc w:val="center"/>
              <w:rPr>
                <w:b/>
              </w:rPr>
            </w:pPr>
            <w:r>
              <w:rPr>
                <w:b/>
                <w:color w:val="000000"/>
                <w:sz w:val="20"/>
                <w:szCs w:val="20"/>
              </w:rPr>
              <w:t>Grantee/Subgrantee Name</w:t>
            </w:r>
          </w:p>
        </w:tc>
        <w:tc>
          <w:tcPr>
            <w:tcW w:w="2173" w:type="dxa"/>
            <w:tcBorders>
              <w:top w:val="single" w:sz="8" w:space="0" w:color="000000"/>
              <w:left w:val="single" w:sz="8" w:space="0" w:color="000000"/>
              <w:bottom w:val="single" w:sz="8" w:space="0" w:color="000000"/>
              <w:right w:val="single" w:sz="8" w:space="0" w:color="000000"/>
            </w:tcBorders>
            <w:vAlign w:val="center"/>
          </w:tcPr>
          <w:p w14:paraId="4C5D536E" w14:textId="77777777" w:rsidR="00660AF2" w:rsidRDefault="002D201A">
            <w:pPr>
              <w:jc w:val="center"/>
              <w:rPr>
                <w:b/>
                <w:color w:val="000000"/>
                <w:sz w:val="20"/>
                <w:szCs w:val="20"/>
              </w:rPr>
            </w:pPr>
            <w:r>
              <w:rPr>
                <w:b/>
                <w:color w:val="000000"/>
                <w:sz w:val="20"/>
                <w:szCs w:val="20"/>
              </w:rPr>
              <w:t>Services/Activities</w:t>
            </w:r>
          </w:p>
        </w:tc>
        <w:tc>
          <w:tcPr>
            <w:tcW w:w="2340" w:type="dxa"/>
            <w:tcBorders>
              <w:top w:val="single" w:sz="8" w:space="0" w:color="000000"/>
              <w:left w:val="single" w:sz="8" w:space="0" w:color="000000"/>
              <w:bottom w:val="single" w:sz="8" w:space="0" w:color="000000"/>
              <w:right w:val="single" w:sz="8" w:space="0" w:color="000000"/>
            </w:tcBorders>
            <w:vAlign w:val="center"/>
          </w:tcPr>
          <w:p w14:paraId="3356845E" w14:textId="77777777" w:rsidR="00660AF2" w:rsidRDefault="002D201A">
            <w:pPr>
              <w:ind w:left="-437"/>
              <w:jc w:val="center"/>
              <w:rPr>
                <w:b/>
                <w:color w:val="000000"/>
                <w:sz w:val="20"/>
                <w:szCs w:val="20"/>
              </w:rPr>
            </w:pPr>
            <w:r>
              <w:rPr>
                <w:b/>
                <w:color w:val="000000"/>
                <w:sz w:val="20"/>
                <w:szCs w:val="20"/>
              </w:rPr>
              <w:t xml:space="preserve">Metric </w:t>
            </w:r>
          </w:p>
        </w:tc>
        <w:tc>
          <w:tcPr>
            <w:tcW w:w="1080" w:type="dxa"/>
            <w:tcBorders>
              <w:top w:val="single" w:sz="8" w:space="0" w:color="000000"/>
              <w:left w:val="single" w:sz="8" w:space="0" w:color="000000"/>
              <w:bottom w:val="single" w:sz="8" w:space="0" w:color="000000"/>
              <w:right w:val="single" w:sz="8" w:space="0" w:color="000000"/>
            </w:tcBorders>
            <w:vAlign w:val="center"/>
          </w:tcPr>
          <w:p w14:paraId="1920E916" w14:textId="77777777" w:rsidR="00660AF2" w:rsidRDefault="002D201A">
            <w:pPr>
              <w:jc w:val="center"/>
              <w:rPr>
                <w:b/>
                <w:color w:val="000000"/>
                <w:sz w:val="20"/>
                <w:szCs w:val="20"/>
              </w:rPr>
            </w:pPr>
            <w:r>
              <w:rPr>
                <w:b/>
                <w:color w:val="000000"/>
                <w:sz w:val="20"/>
                <w:szCs w:val="20"/>
              </w:rPr>
              <w:t>Total</w:t>
            </w:r>
          </w:p>
          <w:p w14:paraId="1E9AA9CA" w14:textId="77777777" w:rsidR="00660AF2" w:rsidRDefault="002D201A">
            <w:pPr>
              <w:jc w:val="center"/>
              <w:rPr>
                <w:b/>
                <w:color w:val="000000"/>
                <w:sz w:val="20"/>
                <w:szCs w:val="20"/>
              </w:rPr>
            </w:pPr>
            <w:r>
              <w:rPr>
                <w:b/>
                <w:color w:val="000000"/>
                <w:sz w:val="20"/>
                <w:szCs w:val="20"/>
              </w:rPr>
              <w:t>Projected Number</w:t>
            </w:r>
          </w:p>
        </w:tc>
      </w:tr>
      <w:tr w:rsidR="00660AF2" w14:paraId="03A7E2EF" w14:textId="77777777" w:rsidTr="00CB477D">
        <w:trPr>
          <w:trHeight w:val="432"/>
        </w:trPr>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BBA555"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CAPV</w:t>
            </w:r>
          </w:p>
        </w:tc>
        <w:tc>
          <w:tcPr>
            <w:tcW w:w="2173" w:type="dxa"/>
            <w:tcBorders>
              <w:top w:val="single" w:sz="8" w:space="0" w:color="000000"/>
              <w:left w:val="single" w:sz="8" w:space="0" w:color="000000"/>
              <w:bottom w:val="single" w:sz="8" w:space="0" w:color="000000"/>
              <w:right w:val="single" w:sz="8" w:space="0" w:color="000000"/>
            </w:tcBorders>
          </w:tcPr>
          <w:p w14:paraId="58C27057" w14:textId="77777777" w:rsidR="00660AF2" w:rsidRDefault="002D201A">
            <w:pPr>
              <w:ind w:left="208" w:hanging="28"/>
              <w:rPr>
                <w:color w:val="000000"/>
                <w:sz w:val="20"/>
                <w:szCs w:val="20"/>
              </w:rPr>
            </w:pPr>
            <w:r>
              <w:rPr>
                <w:color w:val="000000"/>
                <w:sz w:val="20"/>
                <w:szCs w:val="20"/>
              </w:rPr>
              <w:t>Youth/Young Adult Action Board</w:t>
            </w:r>
          </w:p>
        </w:tc>
        <w:tc>
          <w:tcPr>
            <w:tcW w:w="2340" w:type="dxa"/>
            <w:tcBorders>
              <w:top w:val="single" w:sz="8" w:space="0" w:color="000000"/>
              <w:left w:val="single" w:sz="8" w:space="0" w:color="000000"/>
              <w:bottom w:val="single" w:sz="8" w:space="0" w:color="000000"/>
              <w:right w:val="single" w:sz="8" w:space="0" w:color="000000"/>
            </w:tcBorders>
          </w:tcPr>
          <w:p w14:paraId="365C97DE" w14:textId="77777777" w:rsidR="00660AF2" w:rsidRDefault="002D201A">
            <w:pPr>
              <w:jc w:val="center"/>
              <w:rPr>
                <w:color w:val="000000"/>
                <w:sz w:val="20"/>
                <w:szCs w:val="20"/>
              </w:rPr>
            </w:pPr>
            <w:r>
              <w:rPr>
                <w:color w:val="000000"/>
                <w:sz w:val="20"/>
                <w:szCs w:val="20"/>
              </w:rPr>
              <w:t>Number of Meetings</w:t>
            </w:r>
          </w:p>
        </w:tc>
        <w:tc>
          <w:tcPr>
            <w:tcW w:w="1080" w:type="dxa"/>
            <w:tcBorders>
              <w:top w:val="single" w:sz="8" w:space="0" w:color="000000"/>
              <w:left w:val="single" w:sz="8" w:space="0" w:color="000000"/>
              <w:bottom w:val="single" w:sz="8" w:space="0" w:color="000000"/>
              <w:right w:val="single" w:sz="8" w:space="0" w:color="000000"/>
            </w:tcBorders>
          </w:tcPr>
          <w:p w14:paraId="193AE675" w14:textId="0A292B9E" w:rsidR="00660AF2" w:rsidRDefault="003E5D8C">
            <w:pPr>
              <w:jc w:val="center"/>
              <w:rPr>
                <w:color w:val="000000"/>
                <w:sz w:val="20"/>
                <w:szCs w:val="20"/>
              </w:rPr>
            </w:pPr>
            <w:r>
              <w:rPr>
                <w:color w:val="000000"/>
                <w:sz w:val="20"/>
                <w:szCs w:val="20"/>
              </w:rPr>
              <w:t>75</w:t>
            </w:r>
          </w:p>
        </w:tc>
      </w:tr>
      <w:tr w:rsidR="00660AF2" w14:paraId="28A54E39" w14:textId="77777777" w:rsidTr="00CB477D">
        <w:trPr>
          <w:trHeight w:val="432"/>
        </w:trPr>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9A8CA" w14:textId="77777777" w:rsidR="00660AF2" w:rsidRDefault="002D201A">
            <w:pPr>
              <w:pBdr>
                <w:top w:val="nil"/>
                <w:left w:val="nil"/>
                <w:bottom w:val="nil"/>
                <w:right w:val="nil"/>
                <w:between w:val="nil"/>
              </w:pBdr>
              <w:ind w:left="180" w:hanging="360"/>
              <w:rPr>
                <w:color w:val="000000"/>
                <w:sz w:val="20"/>
                <w:szCs w:val="20"/>
              </w:rPr>
            </w:pPr>
            <w:r>
              <w:rPr>
                <w:color w:val="000000"/>
                <w:sz w:val="20"/>
                <w:szCs w:val="20"/>
              </w:rPr>
              <w:t>CAPV</w:t>
            </w:r>
          </w:p>
        </w:tc>
        <w:tc>
          <w:tcPr>
            <w:tcW w:w="2173" w:type="dxa"/>
            <w:tcBorders>
              <w:top w:val="single" w:sz="8" w:space="0" w:color="000000"/>
              <w:left w:val="single" w:sz="8" w:space="0" w:color="000000"/>
              <w:bottom w:val="single" w:sz="8" w:space="0" w:color="000000"/>
              <w:right w:val="single" w:sz="8" w:space="0" w:color="000000"/>
            </w:tcBorders>
          </w:tcPr>
          <w:p w14:paraId="1F8D2F8B" w14:textId="205344A7" w:rsidR="00660AF2" w:rsidRDefault="002D201A">
            <w:pPr>
              <w:ind w:left="208" w:right="158" w:hanging="28"/>
              <w:rPr>
                <w:color w:val="000000"/>
                <w:sz w:val="20"/>
                <w:szCs w:val="20"/>
              </w:rPr>
            </w:pPr>
            <w:r>
              <w:rPr>
                <w:color w:val="000000"/>
                <w:sz w:val="20"/>
                <w:szCs w:val="20"/>
              </w:rPr>
              <w:t>Youth/Young Adult Action Board</w:t>
            </w:r>
            <w:r w:rsidR="003E5D8C">
              <w:rPr>
                <w:color w:val="000000"/>
                <w:sz w:val="20"/>
                <w:szCs w:val="20"/>
              </w:rPr>
              <w:t xml:space="preserve"> *We reduced this as COVID continues to affect outreach activities</w:t>
            </w:r>
          </w:p>
        </w:tc>
        <w:tc>
          <w:tcPr>
            <w:tcW w:w="2340" w:type="dxa"/>
            <w:tcBorders>
              <w:top w:val="single" w:sz="8" w:space="0" w:color="000000"/>
              <w:left w:val="single" w:sz="8" w:space="0" w:color="000000"/>
              <w:bottom w:val="single" w:sz="8" w:space="0" w:color="000000"/>
              <w:right w:val="single" w:sz="8" w:space="0" w:color="000000"/>
            </w:tcBorders>
          </w:tcPr>
          <w:p w14:paraId="06659907" w14:textId="77777777" w:rsidR="00660AF2" w:rsidRDefault="002D201A">
            <w:pPr>
              <w:jc w:val="center"/>
              <w:rPr>
                <w:color w:val="000000"/>
                <w:sz w:val="20"/>
                <w:szCs w:val="20"/>
              </w:rPr>
            </w:pPr>
            <w:r>
              <w:rPr>
                <w:color w:val="000000"/>
                <w:sz w:val="20"/>
                <w:szCs w:val="20"/>
              </w:rPr>
              <w:t>Number of unduplicated participants</w:t>
            </w:r>
          </w:p>
        </w:tc>
        <w:tc>
          <w:tcPr>
            <w:tcW w:w="1080" w:type="dxa"/>
            <w:tcBorders>
              <w:top w:val="single" w:sz="8" w:space="0" w:color="000000"/>
              <w:left w:val="single" w:sz="8" w:space="0" w:color="000000"/>
              <w:bottom w:val="single" w:sz="8" w:space="0" w:color="000000"/>
              <w:right w:val="single" w:sz="8" w:space="0" w:color="000000"/>
            </w:tcBorders>
          </w:tcPr>
          <w:p w14:paraId="02AC577F" w14:textId="0B17A0D6" w:rsidR="00660AF2" w:rsidRDefault="003E5D8C">
            <w:pPr>
              <w:jc w:val="center"/>
              <w:rPr>
                <w:sz w:val="20"/>
                <w:szCs w:val="20"/>
              </w:rPr>
            </w:pPr>
            <w:r>
              <w:rPr>
                <w:sz w:val="20"/>
                <w:szCs w:val="20"/>
              </w:rPr>
              <w:t>6</w:t>
            </w:r>
          </w:p>
        </w:tc>
      </w:tr>
      <w:tr w:rsidR="00660AF2" w14:paraId="075BF2FC" w14:textId="77777777" w:rsidTr="00CB477D">
        <w:trPr>
          <w:trHeight w:val="432"/>
        </w:trPr>
        <w:tc>
          <w:tcPr>
            <w:tcW w:w="5387" w:type="dxa"/>
            <w:tcBorders>
              <w:top w:val="single" w:sz="8" w:space="0" w:color="000000"/>
            </w:tcBorders>
            <w:tcMar>
              <w:top w:w="0" w:type="dxa"/>
              <w:left w:w="108" w:type="dxa"/>
              <w:bottom w:w="0" w:type="dxa"/>
              <w:right w:w="108" w:type="dxa"/>
            </w:tcMar>
          </w:tcPr>
          <w:p w14:paraId="68B6A531" w14:textId="77777777" w:rsidR="00660AF2" w:rsidRDefault="00660AF2">
            <w:pPr>
              <w:rPr>
                <w:sz w:val="20"/>
                <w:szCs w:val="20"/>
              </w:rPr>
            </w:pPr>
          </w:p>
        </w:tc>
        <w:tc>
          <w:tcPr>
            <w:tcW w:w="4513" w:type="dxa"/>
            <w:gridSpan w:val="2"/>
            <w:tcBorders>
              <w:top w:val="single" w:sz="8" w:space="0" w:color="000000"/>
              <w:right w:val="single" w:sz="8" w:space="0" w:color="000000"/>
            </w:tcBorders>
            <w:vAlign w:val="center"/>
          </w:tcPr>
          <w:p w14:paraId="41EC3A64" w14:textId="77777777" w:rsidR="00660AF2" w:rsidRDefault="002D201A">
            <w:pPr>
              <w:ind w:right="198"/>
              <w:jc w:val="right"/>
              <w:rPr>
                <w:b/>
                <w:color w:val="000000"/>
                <w:sz w:val="20"/>
                <w:szCs w:val="20"/>
              </w:rPr>
            </w:pPr>
            <w:r>
              <w:rPr>
                <w:b/>
                <w:color w:val="000000"/>
                <w:sz w:val="20"/>
                <w:szCs w:val="20"/>
              </w:rPr>
              <w:t>Total Events (Unduplicated):</w:t>
            </w:r>
          </w:p>
        </w:tc>
        <w:tc>
          <w:tcPr>
            <w:tcW w:w="1080" w:type="dxa"/>
            <w:tcBorders>
              <w:top w:val="single" w:sz="8" w:space="0" w:color="000000"/>
              <w:left w:val="single" w:sz="8" w:space="0" w:color="000000"/>
              <w:bottom w:val="single" w:sz="8" w:space="0" w:color="000000"/>
              <w:right w:val="single" w:sz="8" w:space="0" w:color="000000"/>
            </w:tcBorders>
            <w:vAlign w:val="center"/>
          </w:tcPr>
          <w:p w14:paraId="1E88F642" w14:textId="5B6F22AE" w:rsidR="00660AF2" w:rsidRDefault="003E5D8C">
            <w:pPr>
              <w:jc w:val="center"/>
              <w:rPr>
                <w:b/>
                <w:sz w:val="20"/>
                <w:szCs w:val="20"/>
              </w:rPr>
            </w:pPr>
            <w:r>
              <w:rPr>
                <w:b/>
                <w:sz w:val="20"/>
                <w:szCs w:val="20"/>
              </w:rPr>
              <w:t>75</w:t>
            </w:r>
          </w:p>
        </w:tc>
      </w:tr>
    </w:tbl>
    <w:p w14:paraId="2FB74290" w14:textId="0B48C684" w:rsidR="00660AF2" w:rsidRPr="00CB477D" w:rsidRDefault="002D201A" w:rsidP="00CB477D">
      <w:pPr>
        <w:keepNext/>
        <w:numPr>
          <w:ilvl w:val="0"/>
          <w:numId w:val="3"/>
        </w:numPr>
        <w:pBdr>
          <w:top w:val="nil"/>
          <w:left w:val="nil"/>
          <w:bottom w:val="nil"/>
          <w:right w:val="nil"/>
          <w:between w:val="nil"/>
        </w:pBdr>
        <w:spacing w:before="120"/>
        <w:rPr>
          <w:b/>
          <w:color w:val="000000"/>
          <w:sz w:val="22"/>
          <w:szCs w:val="22"/>
        </w:rPr>
      </w:pPr>
      <w:r>
        <w:rPr>
          <w:b/>
          <w:color w:val="000000"/>
          <w:sz w:val="22"/>
          <w:szCs w:val="22"/>
        </w:rPr>
        <w:t>Outcomes</w:t>
      </w:r>
    </w:p>
    <w:tbl>
      <w:tblPr>
        <w:tblStyle w:val="ac"/>
        <w:tblW w:w="1098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5"/>
        <w:gridCol w:w="3685"/>
        <w:gridCol w:w="1170"/>
        <w:gridCol w:w="990"/>
        <w:gridCol w:w="1710"/>
      </w:tblGrid>
      <w:tr w:rsidR="00660AF2" w14:paraId="6354630C" w14:textId="77777777" w:rsidTr="00CB477D">
        <w:trPr>
          <w:trHeight w:val="660"/>
        </w:trPr>
        <w:tc>
          <w:tcPr>
            <w:tcW w:w="34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81502D" w14:textId="77777777" w:rsidR="00660AF2" w:rsidRDefault="002D201A">
            <w:pPr>
              <w:jc w:val="center"/>
              <w:rPr>
                <w:b/>
                <w:sz w:val="20"/>
                <w:szCs w:val="20"/>
              </w:rPr>
            </w:pPr>
            <w:r>
              <w:rPr>
                <w:b/>
                <w:sz w:val="20"/>
                <w:szCs w:val="20"/>
              </w:rPr>
              <w:t>Services/Activities</w:t>
            </w:r>
          </w:p>
        </w:tc>
        <w:tc>
          <w:tcPr>
            <w:tcW w:w="368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D9B3A" w14:textId="77777777" w:rsidR="00660AF2" w:rsidRDefault="002D201A">
            <w:pPr>
              <w:ind w:left="-437"/>
              <w:jc w:val="center"/>
              <w:rPr>
                <w:b/>
                <w:sz w:val="20"/>
                <w:szCs w:val="20"/>
              </w:rPr>
            </w:pPr>
            <w:r>
              <w:rPr>
                <w:b/>
                <w:sz w:val="20"/>
                <w:szCs w:val="20"/>
              </w:rPr>
              <w:t xml:space="preserve">Metric </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0" w:type="dxa"/>
              <w:left w:w="40" w:type="dxa"/>
              <w:bottom w:w="0" w:type="dxa"/>
              <w:right w:w="40" w:type="dxa"/>
            </w:tcMar>
          </w:tcPr>
          <w:p w14:paraId="2968C17C" w14:textId="77777777" w:rsidR="00660AF2" w:rsidRDefault="002D201A">
            <w:pPr>
              <w:jc w:val="center"/>
              <w:rPr>
                <w:sz w:val="20"/>
                <w:szCs w:val="20"/>
              </w:rPr>
            </w:pPr>
            <w:r>
              <w:rPr>
                <w:b/>
                <w:sz w:val="20"/>
                <w:szCs w:val="20"/>
              </w:rPr>
              <w:t>Projected Number of YYA</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Pr>
          <w:p w14:paraId="32D37B7A" w14:textId="77777777" w:rsidR="00660AF2" w:rsidRDefault="002D201A">
            <w:pPr>
              <w:jc w:val="center"/>
              <w:rPr>
                <w:b/>
                <w:sz w:val="20"/>
                <w:szCs w:val="20"/>
              </w:rPr>
            </w:pPr>
            <w:r>
              <w:rPr>
                <w:b/>
                <w:sz w:val="20"/>
                <w:szCs w:val="20"/>
              </w:rPr>
              <w:t>BCRHA</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cPr>
          <w:p w14:paraId="7634D175" w14:textId="77777777" w:rsidR="00660AF2" w:rsidRDefault="002D201A">
            <w:pPr>
              <w:jc w:val="center"/>
              <w:rPr>
                <w:b/>
                <w:sz w:val="20"/>
                <w:szCs w:val="20"/>
              </w:rPr>
            </w:pPr>
            <w:r>
              <w:rPr>
                <w:b/>
                <w:sz w:val="20"/>
                <w:szCs w:val="20"/>
              </w:rPr>
              <w:t>DIAL/SELF</w:t>
            </w:r>
          </w:p>
        </w:tc>
      </w:tr>
      <w:tr w:rsidR="00660AF2" w14:paraId="5B9AFEDC" w14:textId="77777777" w:rsidTr="00CB477D">
        <w:trPr>
          <w:trHeight w:val="660"/>
        </w:trPr>
        <w:tc>
          <w:tcPr>
            <w:tcW w:w="3425"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14:paraId="3768B2C7" w14:textId="77777777" w:rsidR="00660AF2" w:rsidRDefault="002D201A">
            <w:pPr>
              <w:widowControl w:val="0"/>
              <w:spacing w:line="276" w:lineRule="auto"/>
              <w:rPr>
                <w:b/>
                <w:sz w:val="20"/>
                <w:szCs w:val="20"/>
              </w:rPr>
            </w:pPr>
            <w:r>
              <w:rPr>
                <w:b/>
                <w:sz w:val="20"/>
                <w:szCs w:val="20"/>
              </w:rPr>
              <w:t xml:space="preserve">Prevention Outcomes </w:t>
            </w:r>
          </w:p>
          <w:p w14:paraId="469F59F4" w14:textId="77777777" w:rsidR="00660AF2" w:rsidRDefault="002D201A">
            <w:pPr>
              <w:widowControl w:val="0"/>
              <w:spacing w:line="276" w:lineRule="auto"/>
              <w:rPr>
                <w:b/>
                <w:sz w:val="20"/>
                <w:szCs w:val="20"/>
              </w:rPr>
            </w:pPr>
            <w:r>
              <w:rPr>
                <w:b/>
                <w:sz w:val="20"/>
                <w:szCs w:val="20"/>
              </w:rPr>
              <w:t>(Follow up)</w:t>
            </w:r>
          </w:p>
        </w:tc>
        <w:tc>
          <w:tcPr>
            <w:tcW w:w="36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14:paraId="6A4AC16D" w14:textId="77777777" w:rsidR="00660AF2" w:rsidRDefault="002D201A">
            <w:pPr>
              <w:widowControl w:val="0"/>
              <w:spacing w:line="276" w:lineRule="auto"/>
              <w:rPr>
                <w:sz w:val="20"/>
                <w:szCs w:val="20"/>
              </w:rPr>
            </w:pPr>
            <w:r>
              <w:rPr>
                <w:sz w:val="20"/>
                <w:szCs w:val="20"/>
              </w:rPr>
              <w:t>a. Number of YYA contacted for follow up 3 mos. after receiving prevention services</w:t>
            </w:r>
          </w:p>
        </w:tc>
        <w:tc>
          <w:tcPr>
            <w:tcW w:w="11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14:paraId="50EB5FFE" w14:textId="77777777" w:rsidR="00660AF2" w:rsidRDefault="002D201A">
            <w:pPr>
              <w:widowControl w:val="0"/>
              <w:spacing w:line="276" w:lineRule="auto"/>
              <w:jc w:val="center"/>
              <w:rPr>
                <w:sz w:val="20"/>
                <w:szCs w:val="20"/>
              </w:rPr>
            </w:pPr>
            <w:r>
              <w:rPr>
                <w:sz w:val="20"/>
                <w:szCs w:val="20"/>
              </w:rPr>
              <w:t>62</w:t>
            </w:r>
          </w:p>
        </w:tc>
        <w:tc>
          <w:tcPr>
            <w:tcW w:w="990" w:type="dxa"/>
            <w:tcBorders>
              <w:top w:val="single" w:sz="8" w:space="0" w:color="000000"/>
              <w:left w:val="single" w:sz="8" w:space="0" w:color="000000"/>
              <w:bottom w:val="single" w:sz="8" w:space="0" w:color="000000"/>
              <w:right w:val="single" w:sz="8" w:space="0" w:color="000000"/>
            </w:tcBorders>
          </w:tcPr>
          <w:p w14:paraId="70CE749A" w14:textId="77777777" w:rsidR="00660AF2" w:rsidRDefault="002D201A">
            <w:pPr>
              <w:widowControl w:val="0"/>
              <w:spacing w:line="276" w:lineRule="auto"/>
              <w:jc w:val="center"/>
              <w:rPr>
                <w:sz w:val="20"/>
                <w:szCs w:val="20"/>
              </w:rPr>
            </w:pPr>
            <w:r>
              <w:rPr>
                <w:sz w:val="20"/>
                <w:szCs w:val="20"/>
              </w:rPr>
              <w:t>30</w:t>
            </w:r>
          </w:p>
        </w:tc>
        <w:tc>
          <w:tcPr>
            <w:tcW w:w="1710" w:type="dxa"/>
            <w:tcBorders>
              <w:top w:val="single" w:sz="8" w:space="0" w:color="000000"/>
              <w:left w:val="single" w:sz="8" w:space="0" w:color="000000"/>
              <w:bottom w:val="single" w:sz="8" w:space="0" w:color="000000"/>
              <w:right w:val="single" w:sz="8" w:space="0" w:color="000000"/>
            </w:tcBorders>
          </w:tcPr>
          <w:p w14:paraId="3B5C3646" w14:textId="77777777" w:rsidR="00660AF2" w:rsidRDefault="002D201A">
            <w:pPr>
              <w:widowControl w:val="0"/>
              <w:spacing w:line="276" w:lineRule="auto"/>
              <w:jc w:val="center"/>
              <w:rPr>
                <w:sz w:val="20"/>
                <w:szCs w:val="20"/>
              </w:rPr>
            </w:pPr>
            <w:r>
              <w:rPr>
                <w:sz w:val="20"/>
                <w:szCs w:val="20"/>
              </w:rPr>
              <w:t>32</w:t>
            </w:r>
          </w:p>
        </w:tc>
      </w:tr>
      <w:tr w:rsidR="00660AF2" w14:paraId="78761FC0" w14:textId="77777777" w:rsidTr="00CB477D">
        <w:trPr>
          <w:trHeight w:val="630"/>
        </w:trPr>
        <w:tc>
          <w:tcPr>
            <w:tcW w:w="3425" w:type="dxa"/>
            <w:vMerge/>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14:paraId="6430192F" w14:textId="77777777" w:rsidR="00660AF2" w:rsidRDefault="00660AF2">
            <w:pPr>
              <w:widowControl w:val="0"/>
              <w:pBdr>
                <w:top w:val="nil"/>
                <w:left w:val="nil"/>
                <w:bottom w:val="nil"/>
                <w:right w:val="nil"/>
                <w:between w:val="nil"/>
              </w:pBdr>
              <w:spacing w:line="276" w:lineRule="auto"/>
              <w:rPr>
                <w:sz w:val="20"/>
                <w:szCs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443030E" w14:textId="77777777" w:rsidR="00660AF2" w:rsidRDefault="002D201A">
            <w:pPr>
              <w:widowControl w:val="0"/>
              <w:spacing w:line="276" w:lineRule="auto"/>
              <w:rPr>
                <w:sz w:val="20"/>
                <w:szCs w:val="20"/>
              </w:rPr>
            </w:pPr>
            <w:r>
              <w:rPr>
                <w:sz w:val="20"/>
                <w:szCs w:val="20"/>
              </w:rPr>
              <w:t>b. Number of YYA who remain housed 3 mos. after receiving prevention services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9D907E7" w14:textId="77777777" w:rsidR="00660AF2" w:rsidRDefault="002D201A">
            <w:pPr>
              <w:widowControl w:val="0"/>
              <w:spacing w:line="276" w:lineRule="auto"/>
              <w:jc w:val="center"/>
              <w:rPr>
                <w:sz w:val="20"/>
                <w:szCs w:val="20"/>
              </w:rPr>
            </w:pPr>
            <w:r>
              <w:rPr>
                <w:sz w:val="20"/>
                <w:szCs w:val="20"/>
              </w:rPr>
              <w:t>50</w:t>
            </w:r>
          </w:p>
        </w:tc>
        <w:tc>
          <w:tcPr>
            <w:tcW w:w="990" w:type="dxa"/>
            <w:tcBorders>
              <w:top w:val="single" w:sz="8" w:space="0" w:color="000000"/>
              <w:left w:val="single" w:sz="8" w:space="0" w:color="000000"/>
              <w:bottom w:val="single" w:sz="8" w:space="0" w:color="000000"/>
              <w:right w:val="single" w:sz="8" w:space="0" w:color="000000"/>
            </w:tcBorders>
          </w:tcPr>
          <w:p w14:paraId="5610FE43" w14:textId="77777777" w:rsidR="00660AF2" w:rsidRDefault="002D201A">
            <w:pPr>
              <w:widowControl w:val="0"/>
              <w:spacing w:line="276" w:lineRule="auto"/>
              <w:jc w:val="center"/>
              <w:rPr>
                <w:sz w:val="20"/>
                <w:szCs w:val="20"/>
              </w:rPr>
            </w:pPr>
            <w:r>
              <w:rPr>
                <w:sz w:val="20"/>
                <w:szCs w:val="20"/>
              </w:rPr>
              <w:t>25</w:t>
            </w:r>
          </w:p>
        </w:tc>
        <w:tc>
          <w:tcPr>
            <w:tcW w:w="1710" w:type="dxa"/>
            <w:tcBorders>
              <w:top w:val="single" w:sz="8" w:space="0" w:color="000000"/>
              <w:left w:val="single" w:sz="8" w:space="0" w:color="000000"/>
              <w:bottom w:val="single" w:sz="8" w:space="0" w:color="000000"/>
              <w:right w:val="single" w:sz="8" w:space="0" w:color="000000"/>
            </w:tcBorders>
          </w:tcPr>
          <w:p w14:paraId="64F725E8" w14:textId="77777777" w:rsidR="00660AF2" w:rsidRDefault="002D201A">
            <w:pPr>
              <w:widowControl w:val="0"/>
              <w:spacing w:line="276" w:lineRule="auto"/>
              <w:jc w:val="center"/>
              <w:rPr>
                <w:sz w:val="20"/>
                <w:szCs w:val="20"/>
              </w:rPr>
            </w:pPr>
            <w:r>
              <w:rPr>
                <w:sz w:val="20"/>
                <w:szCs w:val="20"/>
              </w:rPr>
              <w:t>25</w:t>
            </w:r>
          </w:p>
        </w:tc>
      </w:tr>
    </w:tbl>
    <w:p w14:paraId="66AD0D39" w14:textId="77777777" w:rsidR="00660AF2" w:rsidRDefault="00660AF2">
      <w:pPr>
        <w:keepNext/>
        <w:pBdr>
          <w:top w:val="nil"/>
          <w:left w:val="nil"/>
          <w:bottom w:val="nil"/>
          <w:right w:val="nil"/>
          <w:between w:val="nil"/>
        </w:pBdr>
        <w:spacing w:before="120"/>
        <w:rPr>
          <w:b/>
          <w:sz w:val="20"/>
          <w:szCs w:val="20"/>
        </w:rPr>
      </w:pPr>
    </w:p>
    <w:tbl>
      <w:tblPr>
        <w:tblStyle w:val="ad"/>
        <w:tblW w:w="1098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40"/>
        <w:gridCol w:w="3670"/>
        <w:gridCol w:w="1170"/>
        <w:gridCol w:w="990"/>
        <w:gridCol w:w="1710"/>
      </w:tblGrid>
      <w:tr w:rsidR="00660AF2" w14:paraId="4861F0E1" w14:textId="77777777" w:rsidTr="00CB477D">
        <w:trPr>
          <w:trHeight w:val="630"/>
        </w:trPr>
        <w:tc>
          <w:tcPr>
            <w:tcW w:w="3440"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7E122F2" w14:textId="77777777" w:rsidR="00660AF2" w:rsidRDefault="002D201A">
            <w:pPr>
              <w:widowControl w:val="0"/>
              <w:spacing w:line="276" w:lineRule="auto"/>
              <w:rPr>
                <w:sz w:val="20"/>
                <w:szCs w:val="20"/>
              </w:rPr>
            </w:pPr>
            <w:r>
              <w:rPr>
                <w:b/>
                <w:sz w:val="20"/>
                <w:szCs w:val="20"/>
              </w:rPr>
              <w:t>Rehousing Outcomes</w:t>
            </w:r>
          </w:p>
        </w:tc>
        <w:tc>
          <w:tcPr>
            <w:tcW w:w="3670"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3064C39" w14:textId="51924C98" w:rsidR="00660AF2" w:rsidRDefault="002D201A">
            <w:pPr>
              <w:widowControl w:val="0"/>
              <w:spacing w:line="276" w:lineRule="auto"/>
              <w:rPr>
                <w:sz w:val="20"/>
                <w:szCs w:val="20"/>
              </w:rPr>
            </w:pPr>
            <w:r>
              <w:rPr>
                <w:sz w:val="20"/>
                <w:szCs w:val="20"/>
              </w:rPr>
              <w:t>a. The number of youth who transition into stabilized housing</w:t>
            </w:r>
          </w:p>
        </w:tc>
        <w:tc>
          <w:tcPr>
            <w:tcW w:w="1170"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3A6E3ED" w14:textId="77777777" w:rsidR="00660AF2" w:rsidRDefault="002D201A">
            <w:pPr>
              <w:widowControl w:val="0"/>
              <w:spacing w:line="276" w:lineRule="auto"/>
              <w:jc w:val="center"/>
              <w:rPr>
                <w:sz w:val="20"/>
                <w:szCs w:val="20"/>
              </w:rPr>
            </w:pPr>
            <w:r>
              <w:rPr>
                <w:sz w:val="20"/>
                <w:szCs w:val="20"/>
              </w:rPr>
              <w:t>51</w:t>
            </w:r>
          </w:p>
        </w:tc>
        <w:tc>
          <w:tcPr>
            <w:tcW w:w="990" w:type="dxa"/>
            <w:tcBorders>
              <w:top w:val="single" w:sz="8" w:space="0" w:color="CCCCCC"/>
              <w:left w:val="single" w:sz="8" w:space="0" w:color="000000"/>
              <w:bottom w:val="single" w:sz="8" w:space="0" w:color="000000"/>
              <w:right w:val="single" w:sz="8" w:space="0" w:color="000000"/>
            </w:tcBorders>
          </w:tcPr>
          <w:p w14:paraId="0482BDF0" w14:textId="77777777" w:rsidR="00660AF2" w:rsidRDefault="002D201A">
            <w:pPr>
              <w:widowControl w:val="0"/>
              <w:spacing w:line="276" w:lineRule="auto"/>
              <w:jc w:val="center"/>
              <w:rPr>
                <w:sz w:val="20"/>
                <w:szCs w:val="20"/>
              </w:rPr>
            </w:pPr>
            <w:r>
              <w:rPr>
                <w:sz w:val="20"/>
                <w:szCs w:val="20"/>
              </w:rPr>
              <w:t>25</w:t>
            </w:r>
          </w:p>
        </w:tc>
        <w:tc>
          <w:tcPr>
            <w:tcW w:w="1710" w:type="dxa"/>
            <w:tcBorders>
              <w:top w:val="single" w:sz="8" w:space="0" w:color="CCCCCC"/>
              <w:left w:val="single" w:sz="8" w:space="0" w:color="000000"/>
              <w:bottom w:val="single" w:sz="8" w:space="0" w:color="000000"/>
              <w:right w:val="single" w:sz="8" w:space="0" w:color="000000"/>
            </w:tcBorders>
          </w:tcPr>
          <w:p w14:paraId="26BD5490" w14:textId="77777777" w:rsidR="00660AF2" w:rsidRDefault="002D201A">
            <w:pPr>
              <w:widowControl w:val="0"/>
              <w:spacing w:line="276" w:lineRule="auto"/>
              <w:jc w:val="center"/>
              <w:rPr>
                <w:sz w:val="20"/>
                <w:szCs w:val="20"/>
              </w:rPr>
            </w:pPr>
            <w:r>
              <w:rPr>
                <w:sz w:val="20"/>
                <w:szCs w:val="20"/>
              </w:rPr>
              <w:t>26</w:t>
            </w:r>
          </w:p>
        </w:tc>
      </w:tr>
      <w:tr w:rsidR="00660AF2" w14:paraId="080B5B2C" w14:textId="77777777" w:rsidTr="00CB477D">
        <w:trPr>
          <w:trHeight w:val="615"/>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062B609" w14:textId="77777777" w:rsidR="00660AF2" w:rsidRDefault="00660AF2">
            <w:pPr>
              <w:widowControl w:val="0"/>
              <w:spacing w:line="276" w:lineRule="auto"/>
              <w:rPr>
                <w:b/>
                <w:sz w:val="20"/>
                <w:szCs w:val="20"/>
              </w:rPr>
            </w:pPr>
          </w:p>
        </w:tc>
        <w:tc>
          <w:tcPr>
            <w:tcW w:w="367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5EE705B" w14:textId="77777777" w:rsidR="00660AF2" w:rsidRDefault="002D201A">
            <w:pPr>
              <w:widowControl w:val="0"/>
              <w:spacing w:line="276" w:lineRule="auto"/>
              <w:rPr>
                <w:sz w:val="20"/>
                <w:szCs w:val="20"/>
              </w:rPr>
            </w:pPr>
            <w:r>
              <w:rPr>
                <w:sz w:val="20"/>
                <w:szCs w:val="20"/>
              </w:rPr>
              <w:t>b. Number of YYA contacted for follow up 3 mos. after receiving rehousing services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7591AE9" w14:textId="77777777" w:rsidR="00660AF2" w:rsidRDefault="002D201A">
            <w:pPr>
              <w:widowControl w:val="0"/>
              <w:spacing w:line="276" w:lineRule="auto"/>
              <w:jc w:val="center"/>
              <w:rPr>
                <w:sz w:val="20"/>
                <w:szCs w:val="20"/>
              </w:rPr>
            </w:pPr>
            <w:r>
              <w:rPr>
                <w:sz w:val="20"/>
                <w:szCs w:val="20"/>
              </w:rPr>
              <w:t>44</w:t>
            </w:r>
          </w:p>
        </w:tc>
        <w:tc>
          <w:tcPr>
            <w:tcW w:w="990" w:type="dxa"/>
            <w:tcBorders>
              <w:top w:val="single" w:sz="8" w:space="0" w:color="000000"/>
              <w:left w:val="single" w:sz="8" w:space="0" w:color="000000"/>
              <w:bottom w:val="single" w:sz="8" w:space="0" w:color="000000"/>
              <w:right w:val="single" w:sz="8" w:space="0" w:color="000000"/>
            </w:tcBorders>
          </w:tcPr>
          <w:p w14:paraId="306A6444" w14:textId="77777777" w:rsidR="00660AF2" w:rsidRDefault="002D201A">
            <w:pPr>
              <w:widowControl w:val="0"/>
              <w:spacing w:line="276" w:lineRule="auto"/>
              <w:jc w:val="center"/>
              <w:rPr>
                <w:sz w:val="20"/>
                <w:szCs w:val="20"/>
              </w:rPr>
            </w:pPr>
            <w:r>
              <w:rPr>
                <w:sz w:val="20"/>
                <w:szCs w:val="20"/>
              </w:rPr>
              <w:t>25</w:t>
            </w:r>
          </w:p>
        </w:tc>
        <w:tc>
          <w:tcPr>
            <w:tcW w:w="1710" w:type="dxa"/>
            <w:tcBorders>
              <w:top w:val="single" w:sz="8" w:space="0" w:color="000000"/>
              <w:left w:val="single" w:sz="8" w:space="0" w:color="000000"/>
              <w:bottom w:val="single" w:sz="8" w:space="0" w:color="000000"/>
              <w:right w:val="single" w:sz="8" w:space="0" w:color="000000"/>
            </w:tcBorders>
          </w:tcPr>
          <w:p w14:paraId="7C9555D9" w14:textId="77777777" w:rsidR="00660AF2" w:rsidRDefault="002D201A">
            <w:pPr>
              <w:widowControl w:val="0"/>
              <w:spacing w:line="276" w:lineRule="auto"/>
              <w:jc w:val="center"/>
              <w:rPr>
                <w:sz w:val="20"/>
                <w:szCs w:val="20"/>
              </w:rPr>
            </w:pPr>
            <w:r>
              <w:rPr>
                <w:sz w:val="20"/>
                <w:szCs w:val="20"/>
              </w:rPr>
              <w:t>19</w:t>
            </w:r>
          </w:p>
        </w:tc>
      </w:tr>
      <w:tr w:rsidR="00660AF2" w14:paraId="408FFE8B" w14:textId="77777777" w:rsidTr="00CB477D">
        <w:trPr>
          <w:trHeight w:val="570"/>
        </w:trPr>
        <w:tc>
          <w:tcPr>
            <w:tcW w:w="34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6B56BD8" w14:textId="77777777" w:rsidR="00660AF2" w:rsidRDefault="00660AF2">
            <w:pPr>
              <w:widowControl w:val="0"/>
              <w:spacing w:line="276" w:lineRule="auto"/>
              <w:rPr>
                <w:sz w:val="20"/>
                <w:szCs w:val="20"/>
              </w:rPr>
            </w:pPr>
          </w:p>
        </w:tc>
        <w:tc>
          <w:tcPr>
            <w:tcW w:w="367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8F71489" w14:textId="77777777" w:rsidR="00660AF2" w:rsidRDefault="002D201A">
            <w:pPr>
              <w:widowControl w:val="0"/>
              <w:spacing w:line="276" w:lineRule="auto"/>
              <w:rPr>
                <w:sz w:val="20"/>
                <w:szCs w:val="20"/>
              </w:rPr>
            </w:pPr>
            <w:r>
              <w:rPr>
                <w:sz w:val="20"/>
                <w:szCs w:val="20"/>
              </w:rPr>
              <w:t>c. Number of YYA who remain in housing 3 mos. after receiving rehousing services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9DBA827" w14:textId="77777777" w:rsidR="00660AF2" w:rsidRDefault="002D201A">
            <w:pPr>
              <w:widowControl w:val="0"/>
              <w:spacing w:line="276" w:lineRule="auto"/>
              <w:jc w:val="center"/>
              <w:rPr>
                <w:sz w:val="20"/>
                <w:szCs w:val="20"/>
              </w:rPr>
            </w:pPr>
            <w:r>
              <w:rPr>
                <w:sz w:val="20"/>
                <w:szCs w:val="20"/>
              </w:rPr>
              <w:t>38</w:t>
            </w:r>
          </w:p>
        </w:tc>
        <w:tc>
          <w:tcPr>
            <w:tcW w:w="990" w:type="dxa"/>
            <w:tcBorders>
              <w:top w:val="single" w:sz="8" w:space="0" w:color="000000"/>
              <w:left w:val="single" w:sz="8" w:space="0" w:color="000000"/>
              <w:bottom w:val="single" w:sz="8" w:space="0" w:color="000000"/>
              <w:right w:val="single" w:sz="8" w:space="0" w:color="000000"/>
            </w:tcBorders>
          </w:tcPr>
          <w:p w14:paraId="2ACEDEF3" w14:textId="77777777" w:rsidR="00660AF2" w:rsidRDefault="002D201A">
            <w:pPr>
              <w:widowControl w:val="0"/>
              <w:spacing w:line="276" w:lineRule="auto"/>
              <w:jc w:val="center"/>
              <w:rPr>
                <w:sz w:val="20"/>
                <w:szCs w:val="20"/>
              </w:rPr>
            </w:pPr>
            <w:r>
              <w:rPr>
                <w:sz w:val="20"/>
                <w:szCs w:val="20"/>
              </w:rPr>
              <w:t>23</w:t>
            </w:r>
          </w:p>
        </w:tc>
        <w:tc>
          <w:tcPr>
            <w:tcW w:w="1710" w:type="dxa"/>
            <w:tcBorders>
              <w:top w:val="single" w:sz="8" w:space="0" w:color="000000"/>
              <w:left w:val="single" w:sz="8" w:space="0" w:color="000000"/>
              <w:bottom w:val="single" w:sz="8" w:space="0" w:color="000000"/>
              <w:right w:val="single" w:sz="8" w:space="0" w:color="000000"/>
            </w:tcBorders>
          </w:tcPr>
          <w:p w14:paraId="5D4BD0A4" w14:textId="77777777" w:rsidR="00660AF2" w:rsidRDefault="002D201A">
            <w:pPr>
              <w:widowControl w:val="0"/>
              <w:spacing w:line="276" w:lineRule="auto"/>
              <w:jc w:val="center"/>
              <w:rPr>
                <w:sz w:val="20"/>
                <w:szCs w:val="20"/>
              </w:rPr>
            </w:pPr>
            <w:r>
              <w:rPr>
                <w:sz w:val="20"/>
                <w:szCs w:val="20"/>
              </w:rPr>
              <w:t>15</w:t>
            </w:r>
          </w:p>
        </w:tc>
      </w:tr>
    </w:tbl>
    <w:p w14:paraId="6F24E19A" w14:textId="77777777" w:rsidR="00660AF2" w:rsidRDefault="00660AF2">
      <w:pPr>
        <w:keepNext/>
        <w:spacing w:before="120"/>
        <w:rPr>
          <w:b/>
          <w:sz w:val="16"/>
          <w:szCs w:val="16"/>
        </w:rPr>
      </w:pPr>
    </w:p>
    <w:tbl>
      <w:tblPr>
        <w:tblStyle w:val="ae"/>
        <w:tblW w:w="1071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5"/>
        <w:gridCol w:w="3685"/>
        <w:gridCol w:w="1170"/>
        <w:gridCol w:w="990"/>
        <w:gridCol w:w="1620"/>
      </w:tblGrid>
      <w:tr w:rsidR="00660AF2" w14:paraId="56AB6E3B" w14:textId="77777777" w:rsidTr="00CB477D">
        <w:trPr>
          <w:trHeight w:val="660"/>
        </w:trPr>
        <w:tc>
          <w:tcPr>
            <w:tcW w:w="3245" w:type="dxa"/>
            <w:shd w:val="clear" w:color="auto" w:fill="auto"/>
            <w:tcMar>
              <w:top w:w="100" w:type="dxa"/>
              <w:left w:w="100" w:type="dxa"/>
              <w:bottom w:w="100" w:type="dxa"/>
              <w:right w:w="100" w:type="dxa"/>
            </w:tcMar>
          </w:tcPr>
          <w:p w14:paraId="74EFB93E" w14:textId="77777777" w:rsidR="00660AF2" w:rsidRDefault="002D201A">
            <w:pPr>
              <w:keepNext/>
              <w:spacing w:before="120"/>
              <w:rPr>
                <w:b/>
                <w:sz w:val="20"/>
                <w:szCs w:val="20"/>
              </w:rPr>
            </w:pPr>
            <w:r>
              <w:rPr>
                <w:b/>
                <w:sz w:val="20"/>
                <w:szCs w:val="20"/>
              </w:rPr>
              <w:t>TOTAL SERVED</w:t>
            </w:r>
          </w:p>
        </w:tc>
        <w:tc>
          <w:tcPr>
            <w:tcW w:w="3685" w:type="dxa"/>
            <w:shd w:val="clear" w:color="auto" w:fill="auto"/>
            <w:tcMar>
              <w:top w:w="100" w:type="dxa"/>
              <w:left w:w="100" w:type="dxa"/>
              <w:bottom w:w="100" w:type="dxa"/>
              <w:right w:w="100" w:type="dxa"/>
            </w:tcMar>
          </w:tcPr>
          <w:p w14:paraId="2BA279BC" w14:textId="77777777" w:rsidR="00660AF2" w:rsidRDefault="002D201A">
            <w:pPr>
              <w:keepNext/>
              <w:spacing w:before="120"/>
              <w:rPr>
                <w:b/>
                <w:sz w:val="20"/>
                <w:szCs w:val="20"/>
              </w:rPr>
            </w:pPr>
            <w:r>
              <w:rPr>
                <w:b/>
                <w:sz w:val="20"/>
                <w:szCs w:val="20"/>
              </w:rPr>
              <w:t>Total number of unduplicated YYA served through EOHHS funding</w:t>
            </w:r>
          </w:p>
        </w:tc>
        <w:tc>
          <w:tcPr>
            <w:tcW w:w="1170" w:type="dxa"/>
            <w:shd w:val="clear" w:color="auto" w:fill="auto"/>
            <w:tcMar>
              <w:top w:w="100" w:type="dxa"/>
              <w:left w:w="100" w:type="dxa"/>
              <w:bottom w:w="100" w:type="dxa"/>
              <w:right w:w="100" w:type="dxa"/>
            </w:tcMar>
          </w:tcPr>
          <w:p w14:paraId="1324DEAB" w14:textId="77777777" w:rsidR="00660AF2" w:rsidRDefault="002D201A">
            <w:pPr>
              <w:keepNext/>
              <w:spacing w:before="120"/>
              <w:jc w:val="center"/>
              <w:rPr>
                <w:b/>
                <w:sz w:val="20"/>
                <w:szCs w:val="20"/>
              </w:rPr>
            </w:pPr>
            <w:r>
              <w:rPr>
                <w:b/>
                <w:sz w:val="20"/>
                <w:szCs w:val="20"/>
              </w:rPr>
              <w:t>280</w:t>
            </w:r>
          </w:p>
        </w:tc>
        <w:tc>
          <w:tcPr>
            <w:tcW w:w="990" w:type="dxa"/>
          </w:tcPr>
          <w:p w14:paraId="087EF089" w14:textId="77777777" w:rsidR="00660AF2" w:rsidRDefault="002D201A">
            <w:pPr>
              <w:keepNext/>
              <w:spacing w:before="120"/>
              <w:jc w:val="center"/>
              <w:rPr>
                <w:b/>
                <w:sz w:val="20"/>
                <w:szCs w:val="20"/>
              </w:rPr>
            </w:pPr>
            <w:r>
              <w:rPr>
                <w:b/>
                <w:sz w:val="20"/>
                <w:szCs w:val="20"/>
              </w:rPr>
              <w:t>80</w:t>
            </w:r>
          </w:p>
        </w:tc>
        <w:tc>
          <w:tcPr>
            <w:tcW w:w="1620" w:type="dxa"/>
          </w:tcPr>
          <w:p w14:paraId="08DE63E8" w14:textId="77777777" w:rsidR="00660AF2" w:rsidRDefault="002D201A">
            <w:pPr>
              <w:keepNext/>
              <w:spacing w:before="120"/>
              <w:jc w:val="center"/>
              <w:rPr>
                <w:b/>
                <w:sz w:val="20"/>
                <w:szCs w:val="20"/>
              </w:rPr>
            </w:pPr>
            <w:r>
              <w:rPr>
                <w:b/>
                <w:sz w:val="20"/>
                <w:szCs w:val="20"/>
              </w:rPr>
              <w:t>200</w:t>
            </w:r>
          </w:p>
        </w:tc>
      </w:tr>
    </w:tbl>
    <w:p w14:paraId="1E4EAB2E" w14:textId="77777777" w:rsidR="00CB477D" w:rsidRDefault="00CB477D">
      <w:pPr>
        <w:keepNext/>
        <w:pBdr>
          <w:top w:val="nil"/>
          <w:left w:val="nil"/>
          <w:bottom w:val="nil"/>
          <w:right w:val="nil"/>
          <w:between w:val="nil"/>
        </w:pBdr>
        <w:ind w:left="720"/>
        <w:rPr>
          <w:i/>
        </w:rPr>
      </w:pPr>
    </w:p>
    <w:p w14:paraId="09B0BB0F" w14:textId="0C07B245" w:rsidR="00660AF2" w:rsidRDefault="002D201A">
      <w:pPr>
        <w:keepNext/>
        <w:pBdr>
          <w:top w:val="nil"/>
          <w:left w:val="nil"/>
          <w:bottom w:val="nil"/>
          <w:right w:val="nil"/>
          <w:between w:val="nil"/>
        </w:pBdr>
        <w:ind w:left="720"/>
        <w:rPr>
          <w:b/>
          <w:color w:val="000000"/>
          <w:sz w:val="22"/>
          <w:szCs w:val="22"/>
        </w:rPr>
      </w:pPr>
      <w:r>
        <w:rPr>
          <w:i/>
        </w:rPr>
        <w:t>Include discussion of planned modifications to existing services, COVID- emergency response (congregate and non-congregate options), proposed implementation of new services or development of new partnerships in the upcoming state fiscal year, or any other relevant information.</w:t>
      </w:r>
    </w:p>
    <w:p w14:paraId="5C04D7F5" w14:textId="77777777" w:rsidR="00660AF2" w:rsidRDefault="002D201A">
      <w:pPr>
        <w:keepNext/>
        <w:numPr>
          <w:ilvl w:val="0"/>
          <w:numId w:val="2"/>
        </w:numPr>
        <w:pBdr>
          <w:top w:val="nil"/>
          <w:left w:val="nil"/>
          <w:bottom w:val="nil"/>
          <w:right w:val="nil"/>
          <w:between w:val="nil"/>
        </w:pBdr>
        <w:spacing w:before="120"/>
        <w:rPr>
          <w:i/>
          <w:color w:val="000000"/>
        </w:rPr>
      </w:pPr>
      <w:r>
        <w:rPr>
          <w:i/>
          <w:color w:val="000000"/>
        </w:rPr>
        <w:t>Our projected numbers are cautiously based on the uncertainty of the impact of COVID-19.</w:t>
      </w:r>
    </w:p>
    <w:p w14:paraId="40DDC3F8" w14:textId="77777777" w:rsidR="00660AF2" w:rsidRDefault="002D201A">
      <w:pPr>
        <w:keepNext/>
        <w:numPr>
          <w:ilvl w:val="0"/>
          <w:numId w:val="2"/>
        </w:numPr>
        <w:pBdr>
          <w:top w:val="nil"/>
          <w:left w:val="nil"/>
          <w:bottom w:val="nil"/>
          <w:right w:val="nil"/>
          <w:between w:val="nil"/>
        </w:pBdr>
        <w:spacing w:before="120"/>
        <w:rPr>
          <w:i/>
          <w:color w:val="000000"/>
        </w:rPr>
      </w:pPr>
      <w:r>
        <w:rPr>
          <w:i/>
          <w:color w:val="000000"/>
        </w:rPr>
        <w:t>YHDP projects and implementation process will increase our engagement and connection with YYA and additional community partners.</w:t>
      </w:r>
    </w:p>
    <w:p w14:paraId="16B3E580" w14:textId="77777777" w:rsidR="00660AF2" w:rsidRDefault="002D201A">
      <w:pPr>
        <w:keepNext/>
        <w:numPr>
          <w:ilvl w:val="0"/>
          <w:numId w:val="2"/>
        </w:numPr>
        <w:pBdr>
          <w:top w:val="nil"/>
          <w:left w:val="nil"/>
          <w:bottom w:val="nil"/>
          <w:right w:val="nil"/>
          <w:between w:val="nil"/>
        </w:pBdr>
        <w:spacing w:before="120"/>
        <w:rPr>
          <w:i/>
          <w:color w:val="000000"/>
        </w:rPr>
      </w:pPr>
      <w:r>
        <w:rPr>
          <w:i/>
          <w:color w:val="000000"/>
        </w:rPr>
        <w:t xml:space="preserve">The addition of a 75% staff person will enable BCRHA to provide greater outreach, which will include increased connection to the local community college.  </w:t>
      </w:r>
    </w:p>
    <w:p w14:paraId="0E782244" w14:textId="77777777" w:rsidR="00660AF2" w:rsidRDefault="002D201A">
      <w:pPr>
        <w:keepNext/>
        <w:numPr>
          <w:ilvl w:val="0"/>
          <w:numId w:val="2"/>
        </w:numPr>
        <w:pBdr>
          <w:top w:val="nil"/>
          <w:left w:val="nil"/>
          <w:bottom w:val="nil"/>
          <w:right w:val="nil"/>
          <w:between w:val="nil"/>
        </w:pBdr>
        <w:spacing w:before="120"/>
        <w:rPr>
          <w:i/>
          <w:color w:val="000000"/>
        </w:rPr>
      </w:pPr>
      <w:r>
        <w:rPr>
          <w:i/>
          <w:color w:val="000000"/>
        </w:rPr>
        <w:t>Increased outreach/engagement by BCRHA through the creation of a social media page dedicated to YYA outreach will provide important information and include times and places to see YYA case managers.</w:t>
      </w:r>
    </w:p>
    <w:p w14:paraId="31C7381C" w14:textId="76A15777" w:rsidR="00660AF2" w:rsidRPr="00246AD3" w:rsidRDefault="002D201A">
      <w:pPr>
        <w:keepNext/>
        <w:numPr>
          <w:ilvl w:val="0"/>
          <w:numId w:val="2"/>
        </w:numPr>
        <w:pBdr>
          <w:top w:val="nil"/>
          <w:left w:val="nil"/>
          <w:bottom w:val="nil"/>
          <w:right w:val="nil"/>
          <w:between w:val="nil"/>
        </w:pBdr>
        <w:spacing w:before="120" w:after="240"/>
        <w:rPr>
          <w:i/>
          <w:color w:val="000000"/>
          <w:sz w:val="22"/>
          <w:szCs w:val="22"/>
        </w:rPr>
      </w:pPr>
      <w:r>
        <w:rPr>
          <w:i/>
          <w:color w:val="000000"/>
        </w:rPr>
        <w:t xml:space="preserve">DIAL/SELF will continue using non-congregate shelter with existing contracts with </w:t>
      </w:r>
      <w:r w:rsidR="00246AD3">
        <w:rPr>
          <w:i/>
          <w:color w:val="000000"/>
        </w:rPr>
        <w:t>m</w:t>
      </w:r>
      <w:r>
        <w:rPr>
          <w:i/>
          <w:color w:val="000000"/>
        </w:rPr>
        <w:t>otels in the region and BCRHA</w:t>
      </w:r>
      <w:r w:rsidR="00246AD3">
        <w:rPr>
          <w:i/>
          <w:color w:val="000000"/>
        </w:rPr>
        <w:t>,</w:t>
      </w:r>
      <w:r>
        <w:rPr>
          <w:i/>
          <w:color w:val="000000"/>
        </w:rPr>
        <w:t xml:space="preserve"> </w:t>
      </w:r>
      <w:r w:rsidR="00246AD3">
        <w:rPr>
          <w:i/>
          <w:color w:val="000000"/>
        </w:rPr>
        <w:t xml:space="preserve">in partnership with Louison House, will add two YYA-dedicated emergency beds, will develop relationships with motels for short-term stays for YYA, and </w:t>
      </w:r>
      <w:r>
        <w:rPr>
          <w:i/>
          <w:color w:val="000000"/>
        </w:rPr>
        <w:t>will continue working with the local shelters</w:t>
      </w:r>
      <w:r w:rsidR="00246AD3">
        <w:rPr>
          <w:i/>
          <w:color w:val="000000"/>
        </w:rPr>
        <w:t xml:space="preserve"> for additional options for YYA.  </w:t>
      </w:r>
      <w:r>
        <w:rPr>
          <w:i/>
          <w:color w:val="000000"/>
        </w:rPr>
        <w:t xml:space="preserve">Additionally, BCRHA will work with the Community Health Program (CHP) and MEMA to create designated hotel slots for those diagnosed with COVID without the need for hospitalization. Lastly, they will offer mediation and case management to try to </w:t>
      </w:r>
      <w:r w:rsidRPr="00246AD3">
        <w:rPr>
          <w:i/>
          <w:color w:val="000000"/>
        </w:rPr>
        <w:t>preserve existing permanent housing options, when appropriate. </w:t>
      </w:r>
    </w:p>
    <w:p w14:paraId="3A49A0E4" w14:textId="4890A6F0" w:rsidR="00A408D2" w:rsidRPr="00246AD3" w:rsidRDefault="00A408D2">
      <w:pPr>
        <w:keepNext/>
        <w:numPr>
          <w:ilvl w:val="0"/>
          <w:numId w:val="2"/>
        </w:numPr>
        <w:pBdr>
          <w:top w:val="nil"/>
          <w:left w:val="nil"/>
          <w:bottom w:val="nil"/>
          <w:right w:val="nil"/>
          <w:between w:val="nil"/>
        </w:pBdr>
        <w:spacing w:before="120" w:after="240"/>
        <w:rPr>
          <w:i/>
          <w:color w:val="000000"/>
          <w:sz w:val="22"/>
          <w:szCs w:val="22"/>
        </w:rPr>
      </w:pPr>
      <w:r w:rsidRPr="00246AD3">
        <w:rPr>
          <w:i/>
          <w:color w:val="000000"/>
        </w:rPr>
        <w:t xml:space="preserve">Expanded supplemental funds will be focused across all counties to create expanded emergency capacity. While we do not believe this will result in a significantly larger number of YYA served, it will allow a higher level of service, housing and safety options for programs to respond with. </w:t>
      </w:r>
    </w:p>
    <w:p w14:paraId="6A1E6569" w14:textId="30F1C22C" w:rsidR="00596B57" w:rsidRPr="00246AD3" w:rsidRDefault="00A408D2" w:rsidP="00246AD3">
      <w:pPr>
        <w:keepNext/>
        <w:numPr>
          <w:ilvl w:val="0"/>
          <w:numId w:val="2"/>
        </w:numPr>
        <w:pBdr>
          <w:top w:val="nil"/>
          <w:left w:val="nil"/>
          <w:bottom w:val="nil"/>
          <w:right w:val="nil"/>
          <w:between w:val="nil"/>
        </w:pBdr>
        <w:spacing w:before="120" w:after="240"/>
        <w:rPr>
          <w:i/>
          <w:color w:val="000000"/>
          <w:sz w:val="22"/>
          <w:szCs w:val="22"/>
        </w:rPr>
      </w:pPr>
      <w:r w:rsidRPr="00246AD3">
        <w:rPr>
          <w:i/>
          <w:color w:val="000000"/>
        </w:rPr>
        <w:t xml:space="preserve">Program investment in YYA transportation supports will help to address historic inequalities in transportation due to the rural nature of our region, and will also address added safety concerns about transporting  YYA during an active </w:t>
      </w:r>
      <w:r w:rsidR="00246AD3" w:rsidRPr="00246AD3">
        <w:rPr>
          <w:i/>
          <w:color w:val="000000"/>
        </w:rPr>
        <w:t>p</w:t>
      </w:r>
      <w:r w:rsidRPr="00246AD3">
        <w:rPr>
          <w:i/>
          <w:color w:val="000000"/>
        </w:rPr>
        <w:t>andemic.</w:t>
      </w:r>
    </w:p>
    <w:p w14:paraId="6D1FE75A" w14:textId="39962AF4" w:rsidR="009211EC" w:rsidRDefault="009211EC" w:rsidP="005D2FA4">
      <w:pPr>
        <w:rPr>
          <w:b/>
          <w:bCs/>
          <w:sz w:val="22"/>
          <w:szCs w:val="22"/>
        </w:rPr>
      </w:pPr>
      <w:r w:rsidRPr="009211EC">
        <w:rPr>
          <w:b/>
          <w:bCs/>
          <w:sz w:val="22"/>
          <w:szCs w:val="22"/>
        </w:rPr>
        <w:t>Add Framework Response Here</w:t>
      </w:r>
      <w:r w:rsidR="00E960C0">
        <w:rPr>
          <w:b/>
          <w:bCs/>
          <w:sz w:val="22"/>
          <w:szCs w:val="22"/>
        </w:rPr>
        <w:t>:</w:t>
      </w:r>
    </w:p>
    <w:p w14:paraId="425A17C0" w14:textId="50FA934E" w:rsidR="001076E3" w:rsidRDefault="001076E3">
      <w:pPr>
        <w:keepNext/>
        <w:rPr>
          <w:b/>
          <w:bCs/>
          <w:sz w:val="22"/>
          <w:szCs w:val="22"/>
        </w:rPr>
      </w:pPr>
    </w:p>
    <w:p w14:paraId="37F1E7CF" w14:textId="5656CD2F" w:rsidR="005D2FA4" w:rsidRDefault="005D2FA4">
      <w:pPr>
        <w:keepNext/>
        <w:rPr>
          <w:b/>
          <w:bCs/>
          <w:sz w:val="22"/>
          <w:szCs w:val="22"/>
        </w:rPr>
      </w:pPr>
    </w:p>
    <w:p w14:paraId="5B0A6DDF" w14:textId="3A25F022" w:rsidR="005D2FA4" w:rsidRDefault="005D2FA4">
      <w:pPr>
        <w:keepNext/>
        <w:rPr>
          <w:b/>
          <w:bCs/>
          <w:sz w:val="22"/>
          <w:szCs w:val="22"/>
        </w:rPr>
      </w:pPr>
    </w:p>
    <w:p w14:paraId="5C7A264F" w14:textId="551C9C5C" w:rsidR="005D2FA4" w:rsidRDefault="005D2FA4">
      <w:pPr>
        <w:keepNext/>
        <w:rPr>
          <w:b/>
          <w:bCs/>
          <w:sz w:val="22"/>
          <w:szCs w:val="22"/>
        </w:rPr>
      </w:pPr>
    </w:p>
    <w:p w14:paraId="45A75255" w14:textId="3F0E69B6" w:rsidR="005D2FA4" w:rsidRDefault="005D2FA4">
      <w:pPr>
        <w:keepNext/>
        <w:rPr>
          <w:b/>
          <w:bCs/>
          <w:sz w:val="22"/>
          <w:szCs w:val="22"/>
        </w:rPr>
      </w:pPr>
    </w:p>
    <w:p w14:paraId="26FA3500" w14:textId="67CFF838" w:rsidR="005D2FA4" w:rsidRDefault="005D2FA4">
      <w:pPr>
        <w:keepNext/>
        <w:rPr>
          <w:b/>
          <w:bCs/>
          <w:sz w:val="22"/>
          <w:szCs w:val="22"/>
        </w:rPr>
      </w:pPr>
    </w:p>
    <w:p w14:paraId="31B1FC1F" w14:textId="77777777" w:rsidR="005D2FA4" w:rsidRDefault="005D2FA4" w:rsidP="001076E3">
      <w:pPr>
        <w:autoSpaceDE w:val="0"/>
        <w:autoSpaceDN w:val="0"/>
        <w:adjustRightInd w:val="0"/>
        <w:jc w:val="center"/>
        <w:rPr>
          <w:rFonts w:cstheme="minorHAnsi"/>
          <w:b/>
          <w:bCs/>
          <w:sz w:val="28"/>
          <w:szCs w:val="28"/>
        </w:rPr>
      </w:pPr>
    </w:p>
    <w:p w14:paraId="720CC1FD" w14:textId="32604132" w:rsidR="001076E3" w:rsidRPr="00723664" w:rsidRDefault="001076E3" w:rsidP="001076E3">
      <w:pPr>
        <w:autoSpaceDE w:val="0"/>
        <w:autoSpaceDN w:val="0"/>
        <w:adjustRightInd w:val="0"/>
        <w:jc w:val="center"/>
        <w:rPr>
          <w:b/>
          <w:bCs/>
        </w:rPr>
      </w:pPr>
      <w:r w:rsidRPr="00723664">
        <w:rPr>
          <w:b/>
          <w:bCs/>
        </w:rPr>
        <w:t>EOHHS-Three County Region</w:t>
      </w:r>
    </w:p>
    <w:p w14:paraId="6E7AF7C0" w14:textId="29E77567" w:rsidR="001076E3" w:rsidRPr="00723664" w:rsidRDefault="001076E3" w:rsidP="001076E3">
      <w:pPr>
        <w:autoSpaceDE w:val="0"/>
        <w:autoSpaceDN w:val="0"/>
        <w:adjustRightInd w:val="0"/>
        <w:jc w:val="center"/>
        <w:rPr>
          <w:b/>
          <w:bCs/>
        </w:rPr>
      </w:pPr>
      <w:r w:rsidRPr="00723664">
        <w:rPr>
          <w:b/>
          <w:bCs/>
        </w:rPr>
        <w:t>Homeless Youth/Young Adult Emergency, Housing and Equity Response</w:t>
      </w:r>
    </w:p>
    <w:p w14:paraId="2F8FAD56" w14:textId="77777777" w:rsidR="001076E3" w:rsidRPr="00723664" w:rsidRDefault="001076E3" w:rsidP="001076E3">
      <w:pPr>
        <w:autoSpaceDE w:val="0"/>
        <w:autoSpaceDN w:val="0"/>
        <w:adjustRightInd w:val="0"/>
        <w:jc w:val="center"/>
        <w:rPr>
          <w:b/>
          <w:bCs/>
        </w:rPr>
      </w:pPr>
    </w:p>
    <w:p w14:paraId="7E7F6FDD" w14:textId="00149473" w:rsidR="001076E3" w:rsidRPr="00723664" w:rsidRDefault="001076E3" w:rsidP="001076E3">
      <w:pPr>
        <w:rPr>
          <w:b/>
        </w:rPr>
      </w:pPr>
      <w:r w:rsidRPr="00723664">
        <w:rPr>
          <w:b/>
        </w:rPr>
        <w:t>Emergency Response</w:t>
      </w:r>
    </w:p>
    <w:p w14:paraId="79F37FDF" w14:textId="77777777" w:rsidR="001076E3" w:rsidRPr="00723664" w:rsidRDefault="001076E3" w:rsidP="001076E3">
      <w:pPr>
        <w:autoSpaceDE w:val="0"/>
        <w:autoSpaceDN w:val="0"/>
        <w:adjustRightInd w:val="0"/>
        <w:rPr>
          <w:b/>
          <w:bCs/>
        </w:rPr>
      </w:pPr>
      <w:r w:rsidRPr="00723664">
        <w:rPr>
          <w:b/>
          <w:bCs/>
        </w:rPr>
        <w:t>Current Regional YYA-specific Emergency Capacity</w:t>
      </w:r>
    </w:p>
    <w:p w14:paraId="0D7D8154" w14:textId="43E6D1B2" w:rsidR="001076E3" w:rsidRPr="00723664" w:rsidRDefault="001076E3" w:rsidP="001076E3">
      <w:pPr>
        <w:autoSpaceDE w:val="0"/>
        <w:autoSpaceDN w:val="0"/>
        <w:adjustRightInd w:val="0"/>
      </w:pPr>
      <w:r w:rsidRPr="00723664">
        <w:t xml:space="preserve">Our region currently has 4 year-round emergency YYA specific beds, which are a combination of beds in a warming center and motel rooms located in Franklin and Hampshire Counties, accessed through DIAL/SELF Youth and Community Services and their intake process.  </w:t>
      </w:r>
    </w:p>
    <w:p w14:paraId="0907820B" w14:textId="77777777" w:rsidR="000276C9" w:rsidRPr="00723664" w:rsidRDefault="000276C9" w:rsidP="001076E3">
      <w:pPr>
        <w:autoSpaceDE w:val="0"/>
        <w:autoSpaceDN w:val="0"/>
        <w:adjustRightInd w:val="0"/>
      </w:pPr>
    </w:p>
    <w:p w14:paraId="22D73BF9" w14:textId="77777777" w:rsidR="001076E3" w:rsidRPr="00723664" w:rsidRDefault="001076E3" w:rsidP="001076E3">
      <w:pPr>
        <w:autoSpaceDE w:val="0"/>
        <w:autoSpaceDN w:val="0"/>
        <w:adjustRightInd w:val="0"/>
        <w:rPr>
          <w:b/>
        </w:rPr>
      </w:pPr>
      <w:r w:rsidRPr="00723664">
        <w:rPr>
          <w:b/>
        </w:rPr>
        <w:t>Plans for Additional Emergency/Winter Capacity</w:t>
      </w:r>
    </w:p>
    <w:p w14:paraId="36248BBC" w14:textId="35051362" w:rsidR="001076E3" w:rsidRPr="00723664" w:rsidRDefault="001076E3" w:rsidP="001076E3">
      <w:pPr>
        <w:autoSpaceDE w:val="0"/>
        <w:autoSpaceDN w:val="0"/>
        <w:adjustRightInd w:val="0"/>
      </w:pPr>
      <w:r w:rsidRPr="00723664">
        <w:t>Through YHDP, we have 6 transitional housing beds coming on line in Franklin County, with pregnant and parenting YYA prioritized, but individuals will have access to this if there is space.  Although based in Franklin County, we are able to serve YYA that may be temporarily in another county in our CoC/region, but have significant connection to Franklin County.  These units will be accessed through our YYA-specific Coordinated Entry process.</w:t>
      </w:r>
    </w:p>
    <w:p w14:paraId="1EC55DF0" w14:textId="77777777" w:rsidR="005C53CA" w:rsidRPr="00723664" w:rsidRDefault="005C53CA" w:rsidP="001076E3">
      <w:pPr>
        <w:autoSpaceDE w:val="0"/>
        <w:autoSpaceDN w:val="0"/>
        <w:adjustRightInd w:val="0"/>
      </w:pPr>
    </w:p>
    <w:p w14:paraId="331181B1" w14:textId="591FF972" w:rsidR="001076E3" w:rsidRPr="00723664" w:rsidRDefault="001076E3" w:rsidP="001076E3">
      <w:pPr>
        <w:autoSpaceDE w:val="0"/>
        <w:autoSpaceDN w:val="0"/>
        <w:adjustRightInd w:val="0"/>
      </w:pPr>
      <w:r w:rsidRPr="00723664">
        <w:t>We are also adding YYA-specific RRH and PSH units, so hope to move YYA into these quickly to reduce the need for emergency services.  YYA will access these through our Coordinated Entry system and our newly created separate YYA CE Case Conferencing meetings.  We will also be completing an assessment of our YYA CE system over the next few months to improve the experience and outcomes for YYA involved in our system.  Through this, we plan to work on increasing our prevention services in order to reduce the need for emergency services.</w:t>
      </w:r>
    </w:p>
    <w:p w14:paraId="3AB16E72" w14:textId="77777777" w:rsidR="000276C9" w:rsidRPr="00723664" w:rsidRDefault="000276C9" w:rsidP="001076E3">
      <w:pPr>
        <w:autoSpaceDE w:val="0"/>
        <w:autoSpaceDN w:val="0"/>
        <w:adjustRightInd w:val="0"/>
      </w:pPr>
    </w:p>
    <w:p w14:paraId="41A92756" w14:textId="77777777" w:rsidR="001076E3" w:rsidRPr="00723664" w:rsidRDefault="001076E3" w:rsidP="001076E3">
      <w:pPr>
        <w:autoSpaceDE w:val="0"/>
        <w:autoSpaceDN w:val="0"/>
        <w:adjustRightInd w:val="0"/>
        <w:rPr>
          <w:b/>
          <w:bCs/>
        </w:rPr>
      </w:pPr>
      <w:r w:rsidRPr="00723664">
        <w:rPr>
          <w:b/>
          <w:bCs/>
        </w:rPr>
        <w:t>Plan for Regional Emergency Capacity for YYA with Additional Funds</w:t>
      </w:r>
    </w:p>
    <w:p w14:paraId="1156E563" w14:textId="77777777" w:rsidR="001076E3" w:rsidRPr="00723664" w:rsidRDefault="001076E3" w:rsidP="001076E3">
      <w:pPr>
        <w:autoSpaceDE w:val="0"/>
        <w:autoSpaceDN w:val="0"/>
        <w:adjustRightInd w:val="0"/>
      </w:pPr>
    </w:p>
    <w:p w14:paraId="4DAAC3F5" w14:textId="14B170AB" w:rsidR="001076E3" w:rsidRPr="00723664" w:rsidRDefault="001076E3" w:rsidP="001076E3">
      <w:pPr>
        <w:autoSpaceDE w:val="0"/>
        <w:autoSpaceDN w:val="0"/>
        <w:adjustRightInd w:val="0"/>
      </w:pPr>
      <w:r w:rsidRPr="00723664">
        <w:t>During the planning process related to our response, we me</w:t>
      </w:r>
      <w:r w:rsidR="005C53CA" w:rsidRPr="00723664">
        <w:t>t</w:t>
      </w:r>
      <w:r w:rsidRPr="00723664">
        <w:t xml:space="preserve"> with our YAB to discuss their ideas about best models for an emergency response.  They suggested having a range of options to allow for choice and felt it was important to have access to individualized units in motels to respond to any need to isolate YYA in the midst of the pandemic.  They agreed that this would also provide flexibility in a very large geographic region. However, they were concerned that YYA might experience prejudice going to motels, so that should be a consideration in our planning.  They would like to us to consider host homes to provide YYA support in a home-like setting, but to be sure there are a lot of supports for both families and YYA around this, and master leasing of apartments that could be accessed for emergency purposes if either of these were affordable and resources were available.</w:t>
      </w:r>
    </w:p>
    <w:p w14:paraId="2B2C624D" w14:textId="77777777" w:rsidR="001076E3" w:rsidRPr="00723664" w:rsidRDefault="001076E3" w:rsidP="001076E3">
      <w:pPr>
        <w:autoSpaceDE w:val="0"/>
        <w:autoSpaceDN w:val="0"/>
        <w:adjustRightInd w:val="0"/>
      </w:pPr>
    </w:p>
    <w:p w14:paraId="60C3E4B6" w14:textId="27CD7865" w:rsidR="001076E3" w:rsidRPr="00723664" w:rsidRDefault="001076E3" w:rsidP="001076E3">
      <w:pPr>
        <w:autoSpaceDE w:val="0"/>
        <w:autoSpaceDN w:val="0"/>
        <w:adjustRightInd w:val="0"/>
        <w:rPr>
          <w:bCs/>
        </w:rPr>
      </w:pPr>
      <w:r w:rsidRPr="00723664">
        <w:t>We also had some meetings of regional partners to discuss our plans related to emergency housing and all agreed that the lack of emergency housing in Berkshire County was something we wanted to address.  We considered the input of the YAB and what we have learned previously from our experiences working with YYA in our region.  YYA in DIAL/SELF services that have been provided emergency support usually choose motels over other options as this allows them a place to stay and leave their belongings rather than having to leave shelters during the day, particularly when there are no places to be during the pandemic.</w:t>
      </w:r>
      <w:r w:rsidRPr="00723664">
        <w:rPr>
          <w:bCs/>
        </w:rPr>
        <w:t xml:space="preserve">  DIAL/SELF has worked out processes/procedures around the use of motels, including daily check-ins with YYA and have agreements with a few motels in place in order to make the process as YYA-friendly as possible, and are willing to share their knowledge and procedures with staff in Berkshire County.  Cleaning expenses and time are additional considerations during the pandemic and motels provide this.  </w:t>
      </w:r>
    </w:p>
    <w:p w14:paraId="109070A5" w14:textId="77777777" w:rsidR="00480F67" w:rsidRPr="00723664" w:rsidRDefault="00480F67" w:rsidP="001076E3">
      <w:pPr>
        <w:autoSpaceDE w:val="0"/>
        <w:autoSpaceDN w:val="0"/>
        <w:adjustRightInd w:val="0"/>
        <w:rPr>
          <w:bCs/>
        </w:rPr>
      </w:pPr>
    </w:p>
    <w:p w14:paraId="5629F18F" w14:textId="03BDDD7C" w:rsidR="001076E3" w:rsidRPr="00723664" w:rsidRDefault="001076E3" w:rsidP="001076E3">
      <w:pPr>
        <w:autoSpaceDE w:val="0"/>
        <w:autoSpaceDN w:val="0"/>
        <w:adjustRightInd w:val="0"/>
      </w:pPr>
      <w:r w:rsidRPr="00723664">
        <w:t>Based on this information, we decided to use some of the additional funds to add</w:t>
      </w:r>
      <w:r w:rsidRPr="00723664">
        <w:rPr>
          <w:color w:val="FF0000"/>
        </w:rPr>
        <w:t xml:space="preserve"> </w:t>
      </w:r>
      <w:r w:rsidRPr="00723664">
        <w:t xml:space="preserve">2 YYA-specific emergency beds in Berkshire County through a partnership with Louison House and </w:t>
      </w:r>
      <w:r w:rsidR="00CA4E7C" w:rsidRPr="00723664">
        <w:t>additional</w:t>
      </w:r>
      <w:r w:rsidRPr="00723664">
        <w:t xml:space="preserve"> flexible funds targeted for emergency housing in South County and the Pittsfield area, as well as additional flexible funds in Hampshire and Franklin Counties for the same purposes.  Louison House will have space within their shelter for 2 YYA-specific beds once construction is complete, but will master lease 2 hotel rooms to meet the need until that time.  These beds would be accessed through BCRHA staff, who will provide case management while the YYA are in Louison House emergency housing. </w:t>
      </w:r>
      <w:r w:rsidR="00CA4E7C" w:rsidRPr="00723664">
        <w:t xml:space="preserve"> </w:t>
      </w:r>
      <w:r w:rsidRPr="00723664">
        <w:t xml:space="preserve">The targeted flexible funds would be for “non-traditional emergency shelter support,” and be used to cover short-term motel stays, kinship placements, or provide camping gear and covering the cost of campsites for YYA in order to allow them to safely camp; All of which would allow for an approach that is tailored to YYA needs.  </w:t>
      </w:r>
    </w:p>
    <w:p w14:paraId="01747F8C" w14:textId="77777777" w:rsidR="00480F67" w:rsidRPr="00723664" w:rsidRDefault="00480F67" w:rsidP="001076E3">
      <w:pPr>
        <w:autoSpaceDE w:val="0"/>
        <w:autoSpaceDN w:val="0"/>
        <w:adjustRightInd w:val="0"/>
      </w:pPr>
    </w:p>
    <w:p w14:paraId="2224D3D1" w14:textId="41248968" w:rsidR="001076E3" w:rsidRPr="00723664" w:rsidRDefault="001076E3" w:rsidP="001076E3">
      <w:pPr>
        <w:autoSpaceDE w:val="0"/>
        <w:autoSpaceDN w:val="0"/>
        <w:adjustRightInd w:val="0"/>
      </w:pPr>
      <w:r w:rsidRPr="00723664">
        <w:t>We are also using some funds in order to purchase a vehicle that will be made COVID-safe.  This will allow us to transport YYA to emergency housing options, other services to support their needs,</w:t>
      </w:r>
      <w:r w:rsidR="00FD3663" w:rsidRPr="00723664">
        <w:t xml:space="preserve"> view apartments and </w:t>
      </w:r>
      <w:r w:rsidRPr="00723664">
        <w:t>move-ins when longer-term options become available.  Transportation is critical in our region, which has very limited public transportation and alternative transportation options.</w:t>
      </w:r>
    </w:p>
    <w:p w14:paraId="4D65C53C" w14:textId="77777777" w:rsidR="000276C9" w:rsidRPr="00723664" w:rsidRDefault="000276C9" w:rsidP="001076E3">
      <w:pPr>
        <w:autoSpaceDE w:val="0"/>
        <w:autoSpaceDN w:val="0"/>
        <w:adjustRightInd w:val="0"/>
      </w:pPr>
    </w:p>
    <w:p w14:paraId="79DEBCBC" w14:textId="77777777" w:rsidR="001076E3" w:rsidRPr="00723664" w:rsidRDefault="001076E3" w:rsidP="001076E3">
      <w:pPr>
        <w:autoSpaceDE w:val="0"/>
        <w:autoSpaceDN w:val="0"/>
        <w:adjustRightInd w:val="0"/>
        <w:rPr>
          <w:b/>
          <w:bCs/>
        </w:rPr>
      </w:pPr>
      <w:r w:rsidRPr="00723664">
        <w:rPr>
          <w:b/>
          <w:bCs/>
        </w:rPr>
        <w:t>Housing Response</w:t>
      </w:r>
    </w:p>
    <w:p w14:paraId="70FB60E5" w14:textId="7195BF15" w:rsidR="001076E3" w:rsidRPr="00723664" w:rsidRDefault="001076E3" w:rsidP="001076E3">
      <w:pPr>
        <w:autoSpaceDE w:val="0"/>
        <w:autoSpaceDN w:val="0"/>
        <w:adjustRightInd w:val="0"/>
      </w:pPr>
      <w:r w:rsidRPr="00723664">
        <w:t>We have added</w:t>
      </w:r>
      <w:r w:rsidR="00723664" w:rsidRPr="00723664">
        <w:t xml:space="preserve"> 6 transitional housing,</w:t>
      </w:r>
      <w:r w:rsidRPr="00723664">
        <w:t xml:space="preserve"> 22 rapid rehousing and 8 permanent supportive housing units to our system through the Franklin County YHDP.  We have also added YYA navigation services in order to support those experiencing homelessness with finding and transitioning into housing.  We will also have a higher amount of flexible funds in our region in order to provide additional financial supports for young people to obtain/maintain housing throughout our region.</w:t>
      </w:r>
    </w:p>
    <w:p w14:paraId="18D07BDF" w14:textId="77777777" w:rsidR="00723664" w:rsidRPr="00723664" w:rsidRDefault="00723664" w:rsidP="001076E3">
      <w:pPr>
        <w:autoSpaceDE w:val="0"/>
        <w:autoSpaceDN w:val="0"/>
        <w:adjustRightInd w:val="0"/>
      </w:pPr>
    </w:p>
    <w:p w14:paraId="76C120E8" w14:textId="07D385FA" w:rsidR="001076E3" w:rsidRPr="00723664" w:rsidRDefault="001076E3" w:rsidP="001076E3">
      <w:pPr>
        <w:autoSpaceDE w:val="0"/>
        <w:autoSpaceDN w:val="0"/>
        <w:adjustRightInd w:val="0"/>
      </w:pPr>
      <w:r w:rsidRPr="00723664">
        <w:t>In Berkshire County, we are involved with a number of partnerships to increase YYA housing opportunities.  We are working with our partners there around the planning related to the Moving To College Housing Scholarship Program with the hope to include some Berkshire County YYA in this program, as well as continuing our work with DCF and the Stockbridge Housing Authority to support additional YYA being referred/supported with housing vouchers in the Foster Youth to Independence Program.</w:t>
      </w:r>
    </w:p>
    <w:p w14:paraId="58C7827D" w14:textId="77777777" w:rsidR="000276C9" w:rsidRPr="00723664" w:rsidRDefault="000276C9" w:rsidP="001076E3">
      <w:pPr>
        <w:autoSpaceDE w:val="0"/>
        <w:autoSpaceDN w:val="0"/>
        <w:adjustRightInd w:val="0"/>
        <w:rPr>
          <w:bCs/>
        </w:rPr>
      </w:pPr>
    </w:p>
    <w:p w14:paraId="6A185DE3" w14:textId="77777777" w:rsidR="001076E3" w:rsidRPr="00723664" w:rsidRDefault="001076E3" w:rsidP="001076E3">
      <w:pPr>
        <w:autoSpaceDE w:val="0"/>
        <w:autoSpaceDN w:val="0"/>
        <w:adjustRightInd w:val="0"/>
      </w:pPr>
      <w:r w:rsidRPr="00723664">
        <w:rPr>
          <w:b/>
          <w:bCs/>
        </w:rPr>
        <w:t>Equity Response</w:t>
      </w:r>
    </w:p>
    <w:p w14:paraId="43D6C62D" w14:textId="77777777" w:rsidR="001076E3" w:rsidRPr="00723664" w:rsidRDefault="001076E3" w:rsidP="001076E3">
      <w:pPr>
        <w:autoSpaceDE w:val="0"/>
        <w:autoSpaceDN w:val="0"/>
        <w:adjustRightInd w:val="0"/>
      </w:pPr>
      <w:r w:rsidRPr="00723664">
        <w:t xml:space="preserve">Our region has been having ongoing discussions around creating services that are more equitable.  There are a few areas we have been focusing on and will continue to focus on:  </w:t>
      </w:r>
    </w:p>
    <w:p w14:paraId="217D77BA" w14:textId="77777777" w:rsidR="001076E3" w:rsidRPr="00723664" w:rsidRDefault="001076E3" w:rsidP="001076E3">
      <w:pPr>
        <w:autoSpaceDE w:val="0"/>
        <w:autoSpaceDN w:val="0"/>
        <w:adjustRightInd w:val="0"/>
      </w:pPr>
    </w:p>
    <w:p w14:paraId="6566EA11" w14:textId="6500B53A" w:rsidR="001076E3" w:rsidRPr="00723664" w:rsidRDefault="001076E3" w:rsidP="001076E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23664">
        <w:rPr>
          <w:rFonts w:ascii="Times New Roman" w:hAnsi="Times New Roman" w:cs="Times New Roman"/>
          <w:sz w:val="24"/>
          <w:szCs w:val="24"/>
        </w:rPr>
        <w:t>Tracking and reviewing the data related to YYA in EOHHS services and making appropriate changes</w:t>
      </w:r>
    </w:p>
    <w:p w14:paraId="382E83AA" w14:textId="10149C6B" w:rsidR="001076E3" w:rsidRPr="00723664" w:rsidRDefault="001076E3" w:rsidP="001076E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23664">
        <w:rPr>
          <w:rFonts w:ascii="Times New Roman" w:hAnsi="Times New Roman" w:cs="Times New Roman"/>
          <w:sz w:val="24"/>
          <w:szCs w:val="24"/>
        </w:rPr>
        <w:t>Participating in the larger CoC work on racial equity</w:t>
      </w:r>
      <w:r w:rsidR="00723664">
        <w:rPr>
          <w:rFonts w:ascii="Times New Roman" w:hAnsi="Times New Roman" w:cs="Times New Roman"/>
          <w:sz w:val="24"/>
          <w:szCs w:val="24"/>
        </w:rPr>
        <w:t xml:space="preserve"> and creating and implementing YYA-related strategies</w:t>
      </w:r>
    </w:p>
    <w:p w14:paraId="6B7DE367" w14:textId="77777777" w:rsidR="001076E3" w:rsidRPr="00723664" w:rsidRDefault="001076E3" w:rsidP="001076E3">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23664">
        <w:rPr>
          <w:rFonts w:ascii="Times New Roman" w:hAnsi="Times New Roman" w:cs="Times New Roman"/>
          <w:sz w:val="24"/>
          <w:szCs w:val="24"/>
        </w:rPr>
        <w:t>Engaging the YAB for ongoing input</w:t>
      </w:r>
    </w:p>
    <w:p w14:paraId="5789CDAB" w14:textId="77777777" w:rsidR="001076E3" w:rsidRPr="00723664" w:rsidRDefault="001076E3" w:rsidP="001076E3">
      <w:pPr>
        <w:autoSpaceDE w:val="0"/>
        <w:autoSpaceDN w:val="0"/>
        <w:adjustRightInd w:val="0"/>
      </w:pPr>
    </w:p>
    <w:p w14:paraId="5CA3FEA6" w14:textId="77777777" w:rsidR="001076E3" w:rsidRPr="00723664" w:rsidRDefault="001076E3" w:rsidP="001076E3">
      <w:pPr>
        <w:autoSpaceDE w:val="0"/>
        <w:autoSpaceDN w:val="0"/>
        <w:adjustRightInd w:val="0"/>
        <w:rPr>
          <w:rStyle w:val="normaltextrun1"/>
        </w:rPr>
      </w:pPr>
      <w:r w:rsidRPr="00723664">
        <w:t xml:space="preserve">This year, EOHHS asked us to report on demographics for housing outcomes and we decided to also report and review the demographics of those receiving flexible funds, as part of our Flexible Funds Policy.  We found that in FY’21 Quarter 1, the YYA with </w:t>
      </w:r>
      <w:r w:rsidRPr="00723664">
        <w:rPr>
          <w:rStyle w:val="normaltextrun1"/>
        </w:rPr>
        <w:t>positive housing outcomes included 27% people of color and 24% who identify as LGBTQ compared to 18% people of color and 20% LGBTQ in all YYA served.  In the YYA that were provided flexible funds, 10% were people of color and 43% identified as LGBTQ.  We are going to work to ensure we capture accurate demographic information and continue tracking these for a few quarters and make a plan once we can get a sense of any patterns with the data.</w:t>
      </w:r>
    </w:p>
    <w:p w14:paraId="1A6D04DE" w14:textId="77777777" w:rsidR="001076E3" w:rsidRPr="00723664" w:rsidRDefault="001076E3" w:rsidP="001076E3">
      <w:pPr>
        <w:autoSpaceDE w:val="0"/>
        <w:autoSpaceDN w:val="0"/>
        <w:adjustRightInd w:val="0"/>
      </w:pPr>
    </w:p>
    <w:p w14:paraId="636074F7" w14:textId="1F5C578D" w:rsidR="001076E3" w:rsidRPr="00723664" w:rsidRDefault="001076E3" w:rsidP="001076E3">
      <w:pPr>
        <w:autoSpaceDE w:val="0"/>
        <w:autoSpaceDN w:val="0"/>
        <w:adjustRightInd w:val="0"/>
      </w:pPr>
      <w:r w:rsidRPr="00723664">
        <w:t xml:space="preserve">Within EOHHS services, we are also going to </w:t>
      </w:r>
      <w:r w:rsidR="00723664">
        <w:t>review</w:t>
      </w:r>
      <w:r w:rsidRPr="00723664">
        <w:t xml:space="preserve"> referral sources to see where there are gaps and wor</w:t>
      </w:r>
      <w:r w:rsidR="00723664">
        <w:t>k</w:t>
      </w:r>
      <w:r w:rsidRPr="00723664">
        <w:t xml:space="preserve"> to develop new and/or stronger partnerships with organizations that interact and/or serve YYA of color and LGBTQ YYA to ensure that there is equitable access to services and sufficient supports to ensure that all YYA have what they need to be successful.  Our initial plan includes increased outreach to the criminal justice and child welfare systems, but we will consider additional outreach in the future as we learn more.</w:t>
      </w:r>
    </w:p>
    <w:p w14:paraId="06740A0A" w14:textId="77777777" w:rsidR="001076E3" w:rsidRPr="00723664" w:rsidRDefault="001076E3" w:rsidP="001076E3">
      <w:pPr>
        <w:autoSpaceDE w:val="0"/>
        <w:autoSpaceDN w:val="0"/>
        <w:adjustRightInd w:val="0"/>
      </w:pPr>
    </w:p>
    <w:p w14:paraId="2CB1E119" w14:textId="6168051C" w:rsidR="001076E3" w:rsidRPr="00723664" w:rsidRDefault="001076E3" w:rsidP="001076E3">
      <w:pPr>
        <w:autoSpaceDE w:val="0"/>
        <w:autoSpaceDN w:val="0"/>
        <w:adjustRightInd w:val="0"/>
      </w:pPr>
      <w:r w:rsidRPr="00723664">
        <w:t>One of our partner agencies, DIAL/SELF Youth and Community Services, has also been doing some internal work to look at their services and how they could make changes to improve access for YYA.  A number of months ago, DIAL/SELF noted that the YYA in their programs represent a higher percentage of non-white and LQBTQ YYA than the region’s averages</w:t>
      </w:r>
      <w:r w:rsidR="00E60EE4">
        <w:t>.  T</w:t>
      </w:r>
      <w:r w:rsidRPr="00723664">
        <w:t>hey also learned about some negative experiences of their staff of color while working in the community</w:t>
      </w:r>
      <w:r w:rsidR="00E60EE4">
        <w:t xml:space="preserve"> and committed to working to address this</w:t>
      </w:r>
      <w:r w:rsidRPr="00723664">
        <w:t xml:space="preserve">.  In response, they have committed extensive time to providing staff training and completing policy review.  They are now in the process of re-writing polies based on the review and have also already started making changes to job description language and compensation bonuses for case managers with Spanish fluency and lived experience.  The agency continues to seek added expertise on this process and is working to determine the best way to integrate more non-white YYA voice/expertise in program practice review and revisions. The agency </w:t>
      </w:r>
      <w:r w:rsidR="00E60EE4">
        <w:t xml:space="preserve">has </w:t>
      </w:r>
      <w:r w:rsidRPr="00723664">
        <w:t>committed to continuing to devote 2+hours per week of staff time specifically dedicated to creating an agency and program culture embodying diversity</w:t>
      </w:r>
      <w:r w:rsidR="00E60EE4">
        <w:t>,</w:t>
      </w:r>
      <w:r w:rsidRPr="00723664">
        <w:t xml:space="preserve"> belonging</w:t>
      </w:r>
      <w:r w:rsidR="00E60EE4">
        <w:t>,</w:t>
      </w:r>
      <w:r w:rsidRPr="00723664">
        <w:t xml:space="preserve"> equity and inclusion. We look forward to seeing their plans and encouraging other YYA-providers to undertake their own process and consider implementing some of their strategies.</w:t>
      </w:r>
    </w:p>
    <w:p w14:paraId="3F155027" w14:textId="77777777" w:rsidR="001076E3" w:rsidRPr="00723664" w:rsidRDefault="001076E3" w:rsidP="001076E3">
      <w:pPr>
        <w:autoSpaceDE w:val="0"/>
        <w:autoSpaceDN w:val="0"/>
        <w:adjustRightInd w:val="0"/>
      </w:pPr>
    </w:p>
    <w:p w14:paraId="2FB0BA5E" w14:textId="77777777" w:rsidR="001076E3" w:rsidRPr="00723664" w:rsidRDefault="001076E3" w:rsidP="001076E3">
      <w:pPr>
        <w:autoSpaceDE w:val="0"/>
        <w:autoSpaceDN w:val="0"/>
        <w:adjustRightInd w:val="0"/>
      </w:pPr>
      <w:r w:rsidRPr="00723664">
        <w:t xml:space="preserve">We have also been involved in the creation of a CoC racial equity action plan, which is focused on the following areas: Coordinated Entry, Data, Organizational Training and Development, Housing, Lived Experience and Legislative Policy and include strategies within each of these.  All of these strategies will affect YYA in our region, such as developing more equitable tools and strategies for our Coordinated Entry system; taking a deeper look at our data and making system changes to reduce disparities in performance measures; encouraging organizations to increase anti-racism work and increase hiring, retention and leadership development of diverse populations; increasing the accessibility of shelter and low-barrier housing for people of color; engaging more people with lived experience in the CoC workgroups and committees, making meetings more accessible, and supporting leadership development for people with lived experience; and developing a racial equity policy agenda and advocacy plan.  The plan also includes strategies specifically related to YYA, including working to increase the diversity of the YAB and training the YAB around legislative process and advocacy.  </w:t>
      </w:r>
    </w:p>
    <w:p w14:paraId="29EA6597" w14:textId="77777777" w:rsidR="001076E3" w:rsidRPr="00723664" w:rsidRDefault="001076E3" w:rsidP="001076E3">
      <w:pPr>
        <w:autoSpaceDE w:val="0"/>
        <w:autoSpaceDN w:val="0"/>
        <w:adjustRightInd w:val="0"/>
      </w:pPr>
    </w:p>
    <w:p w14:paraId="20482999" w14:textId="4CECEE0B" w:rsidR="001076E3" w:rsidRPr="00723664" w:rsidRDefault="001076E3" w:rsidP="001076E3">
      <w:pPr>
        <w:autoSpaceDE w:val="0"/>
        <w:autoSpaceDN w:val="0"/>
        <w:adjustRightInd w:val="0"/>
      </w:pPr>
      <w:r w:rsidRPr="00723664">
        <w:t xml:space="preserve">In the coming months, we are going to do some additional work </w:t>
      </w:r>
      <w:r w:rsidR="00E60EE4">
        <w:t>focused on</w:t>
      </w:r>
      <w:r w:rsidRPr="00723664">
        <w:t xml:space="preserve"> YYA-specific strategies.  This includes training providers on trauma-informed data collection and holding meetings and providing individual support for our YYA providers focusing on centering racial equity in programs, policies and outcomes.  This will include reviewing screening/intake procedures and program policies to help with access and completion of programs.  </w:t>
      </w:r>
    </w:p>
    <w:p w14:paraId="0B70A0F6" w14:textId="77777777" w:rsidR="001076E3" w:rsidRPr="00723664" w:rsidRDefault="001076E3" w:rsidP="001076E3">
      <w:pPr>
        <w:autoSpaceDE w:val="0"/>
        <w:autoSpaceDN w:val="0"/>
        <w:adjustRightInd w:val="0"/>
      </w:pPr>
    </w:p>
    <w:p w14:paraId="7ADBB0B1" w14:textId="4AFAA20E" w:rsidR="001076E3" w:rsidRPr="00723664" w:rsidRDefault="001076E3" w:rsidP="001076E3">
      <w:pPr>
        <w:autoSpaceDE w:val="0"/>
        <w:autoSpaceDN w:val="0"/>
        <w:adjustRightInd w:val="0"/>
      </w:pPr>
      <w:r w:rsidRPr="00723664">
        <w:t xml:space="preserve">We also plan to build additional HMIS reports to look more deeply at our data related to people of color and those who identify as LGBTQ and </w:t>
      </w:r>
      <w:r w:rsidR="00426D76">
        <w:t xml:space="preserve">addressing </w:t>
      </w:r>
      <w:r w:rsidRPr="00723664">
        <w:t>any disparities</w:t>
      </w:r>
      <w:r w:rsidR="00426D76">
        <w:t xml:space="preserve"> that we see</w:t>
      </w:r>
      <w:r w:rsidRPr="00723664">
        <w:t>.  As we move into having additional YYA providers in our region, we will be working to increase the number of providers that are collecting the RHY data points and using this data to better inform our community regarding YYA outcomes.</w:t>
      </w:r>
    </w:p>
    <w:p w14:paraId="59166066" w14:textId="77777777" w:rsidR="001076E3" w:rsidRPr="00723664" w:rsidRDefault="001076E3" w:rsidP="001076E3">
      <w:pPr>
        <w:autoSpaceDE w:val="0"/>
        <w:autoSpaceDN w:val="0"/>
        <w:adjustRightInd w:val="0"/>
      </w:pPr>
    </w:p>
    <w:p w14:paraId="4A7D0AB0" w14:textId="77777777" w:rsidR="001076E3" w:rsidRPr="00723664" w:rsidRDefault="001076E3" w:rsidP="001076E3">
      <w:pPr>
        <w:autoSpaceDE w:val="0"/>
        <w:autoSpaceDN w:val="0"/>
        <w:adjustRightInd w:val="0"/>
      </w:pPr>
      <w:r w:rsidRPr="00723664">
        <w:t>All of these plans have been informed and will continue to be informed by our YAB, which meets weekly and is continue to work to expand their membership to include YYA from Berkshire and Hampshire Counties.  We had discussions with the YAB about this response and they participate in many of the CoC committees and work groups, such as the CoC Board, Racial Equity Work Group, PIT Work Group and YYA Homelessness Committee; all of which include discussions regarding equity.  We are also planning some focus groups facilitated by our racial equity consultants to get their input on how to improve our practices around identification, assessment and ongoing engagement of YYA and will do some leadership development around racial equity work with them as well.</w:t>
      </w:r>
    </w:p>
    <w:p w14:paraId="3A0FCF6A" w14:textId="77777777" w:rsidR="001076E3" w:rsidRDefault="001076E3" w:rsidP="001076E3">
      <w:pPr>
        <w:autoSpaceDE w:val="0"/>
        <w:autoSpaceDN w:val="0"/>
        <w:adjustRightInd w:val="0"/>
        <w:rPr>
          <w:rFonts w:cstheme="minorHAnsi"/>
        </w:rPr>
      </w:pPr>
    </w:p>
    <w:p w14:paraId="0B94E84F" w14:textId="77777777" w:rsidR="001076E3" w:rsidRDefault="001076E3" w:rsidP="001076E3">
      <w:pPr>
        <w:autoSpaceDE w:val="0"/>
        <w:autoSpaceDN w:val="0"/>
        <w:adjustRightInd w:val="0"/>
        <w:rPr>
          <w:rFonts w:cstheme="minorHAnsi"/>
        </w:rPr>
      </w:pPr>
    </w:p>
    <w:tbl>
      <w:tblPr>
        <w:tblStyle w:val="1"/>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365"/>
        <w:gridCol w:w="1425"/>
        <w:gridCol w:w="1695"/>
        <w:gridCol w:w="1200"/>
        <w:gridCol w:w="1185"/>
        <w:gridCol w:w="1275"/>
      </w:tblGrid>
      <w:tr w:rsidR="001076E3" w14:paraId="35054D08" w14:textId="77777777" w:rsidTr="00E80EE8">
        <w:trPr>
          <w:trHeight w:val="420"/>
          <w:jc w:val="center"/>
        </w:trPr>
        <w:tc>
          <w:tcPr>
            <w:tcW w:w="9720" w:type="dxa"/>
            <w:gridSpan w:val="7"/>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6AA0C729" w14:textId="77777777" w:rsidR="001076E3" w:rsidRDefault="001076E3" w:rsidP="00E80EE8">
            <w:pPr>
              <w:spacing w:line="331" w:lineRule="auto"/>
              <w:rPr>
                <w:b/>
              </w:rPr>
            </w:pPr>
            <w:r>
              <w:rPr>
                <w:b/>
              </w:rPr>
              <w:t>Table 1: Comparison of regional bed capacity and PIT count</w:t>
            </w:r>
          </w:p>
        </w:tc>
      </w:tr>
      <w:tr w:rsidR="001076E3" w14:paraId="476C7116"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2768FD48" w14:textId="77777777" w:rsidR="001076E3" w:rsidRDefault="001076E3" w:rsidP="00E80EE8">
            <w:pPr>
              <w:spacing w:line="331" w:lineRule="auto"/>
              <w:rPr>
                <w:b/>
              </w:rPr>
            </w:pPr>
            <w:r>
              <w:rPr>
                <w:b/>
              </w:rPr>
              <w:t>Region</w:t>
            </w:r>
          </w:p>
        </w:tc>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01C970AD" w14:textId="77777777" w:rsidR="001076E3" w:rsidRDefault="001076E3" w:rsidP="00E80EE8">
            <w:pPr>
              <w:spacing w:line="331" w:lineRule="auto"/>
              <w:ind w:right="-15"/>
              <w:rPr>
                <w:b/>
                <w:sz w:val="20"/>
                <w:szCs w:val="20"/>
              </w:rPr>
            </w:pPr>
            <w:r>
              <w:rPr>
                <w:b/>
                <w:sz w:val="20"/>
                <w:szCs w:val="20"/>
              </w:rPr>
              <w:t>Total YYA served FY20</w:t>
            </w:r>
          </w:p>
        </w:tc>
        <w:tc>
          <w:tcPr>
            <w:tcW w:w="142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27F45532" w14:textId="77777777" w:rsidR="001076E3" w:rsidRDefault="001076E3" w:rsidP="00E80EE8">
            <w:pPr>
              <w:spacing w:line="331" w:lineRule="auto"/>
              <w:ind w:right="-15"/>
              <w:rPr>
                <w:b/>
                <w:sz w:val="16"/>
                <w:szCs w:val="16"/>
              </w:rPr>
            </w:pPr>
            <w:r>
              <w:rPr>
                <w:b/>
                <w:sz w:val="20"/>
                <w:szCs w:val="20"/>
              </w:rPr>
              <w:t xml:space="preserve">Total # of YA specific winterbeds </w:t>
            </w:r>
            <w:r>
              <w:rPr>
                <w:b/>
                <w:sz w:val="16"/>
                <w:szCs w:val="16"/>
              </w:rPr>
              <w:t xml:space="preserve"> from FY21 program plan</w:t>
            </w:r>
          </w:p>
        </w:tc>
        <w:tc>
          <w:tcPr>
            <w:tcW w:w="1695" w:type="dxa"/>
            <w:shd w:val="clear" w:color="auto" w:fill="CCCCCC"/>
            <w:tcMar>
              <w:top w:w="100" w:type="dxa"/>
              <w:left w:w="100" w:type="dxa"/>
              <w:bottom w:w="100" w:type="dxa"/>
              <w:right w:w="100" w:type="dxa"/>
            </w:tcMar>
          </w:tcPr>
          <w:p w14:paraId="6375296B" w14:textId="77777777" w:rsidR="001076E3" w:rsidRDefault="001076E3" w:rsidP="00E80EE8">
            <w:pPr>
              <w:widowControl w:val="0"/>
              <w:pBdr>
                <w:top w:val="nil"/>
                <w:left w:val="nil"/>
                <w:bottom w:val="nil"/>
                <w:right w:val="nil"/>
                <w:between w:val="nil"/>
              </w:pBdr>
              <w:spacing w:line="240" w:lineRule="auto"/>
              <w:rPr>
                <w:b/>
              </w:rPr>
            </w:pPr>
            <w:r>
              <w:rPr>
                <w:b/>
              </w:rPr>
              <w:t>2019 HUD PIT Count: # of unaccompanied youth 18-24</w:t>
            </w:r>
          </w:p>
        </w:tc>
        <w:tc>
          <w:tcPr>
            <w:tcW w:w="1200" w:type="dxa"/>
            <w:shd w:val="clear" w:color="auto" w:fill="CCCCCC"/>
            <w:tcMar>
              <w:top w:w="100" w:type="dxa"/>
              <w:left w:w="100" w:type="dxa"/>
              <w:bottom w:w="100" w:type="dxa"/>
              <w:right w:w="100" w:type="dxa"/>
            </w:tcMar>
          </w:tcPr>
          <w:p w14:paraId="20C2DEF1" w14:textId="77777777" w:rsidR="001076E3" w:rsidRDefault="001076E3" w:rsidP="00E80EE8">
            <w:pPr>
              <w:widowControl w:val="0"/>
              <w:pBdr>
                <w:top w:val="nil"/>
                <w:left w:val="nil"/>
                <w:bottom w:val="nil"/>
                <w:right w:val="nil"/>
                <w:between w:val="nil"/>
              </w:pBdr>
              <w:spacing w:line="240" w:lineRule="auto"/>
              <w:rPr>
                <w:b/>
                <w:sz w:val="20"/>
                <w:szCs w:val="20"/>
              </w:rPr>
            </w:pPr>
            <w:r>
              <w:rPr>
                <w:b/>
                <w:sz w:val="20"/>
                <w:szCs w:val="20"/>
              </w:rPr>
              <w:t xml:space="preserve">Reference </w:t>
            </w:r>
          </w:p>
        </w:tc>
        <w:tc>
          <w:tcPr>
            <w:tcW w:w="1185" w:type="dxa"/>
            <w:shd w:val="clear" w:color="auto" w:fill="CCCCCC"/>
            <w:tcMar>
              <w:top w:w="100" w:type="dxa"/>
              <w:left w:w="100" w:type="dxa"/>
              <w:bottom w:w="100" w:type="dxa"/>
              <w:right w:w="100" w:type="dxa"/>
            </w:tcMar>
          </w:tcPr>
          <w:p w14:paraId="6EEF7AB2" w14:textId="77777777" w:rsidR="001076E3" w:rsidRDefault="001076E3" w:rsidP="00E80EE8">
            <w:pPr>
              <w:widowControl w:val="0"/>
              <w:pBdr>
                <w:top w:val="nil"/>
                <w:left w:val="nil"/>
                <w:bottom w:val="nil"/>
                <w:right w:val="nil"/>
                <w:between w:val="nil"/>
              </w:pBdr>
              <w:spacing w:line="240" w:lineRule="auto"/>
              <w:rPr>
                <w:b/>
                <w:sz w:val="20"/>
                <w:szCs w:val="20"/>
              </w:rPr>
            </w:pPr>
            <w:r>
              <w:rPr>
                <w:b/>
                <w:sz w:val="20"/>
                <w:szCs w:val="20"/>
              </w:rPr>
              <w:t>%YYA bed capacity</w:t>
            </w:r>
          </w:p>
        </w:tc>
        <w:tc>
          <w:tcPr>
            <w:tcW w:w="1275" w:type="dxa"/>
            <w:shd w:val="clear" w:color="auto" w:fill="CCCCCC"/>
            <w:tcMar>
              <w:top w:w="100" w:type="dxa"/>
              <w:left w:w="100" w:type="dxa"/>
              <w:bottom w:w="100" w:type="dxa"/>
              <w:right w:w="100" w:type="dxa"/>
            </w:tcMar>
          </w:tcPr>
          <w:p w14:paraId="7442F2E0" w14:textId="77777777" w:rsidR="001076E3" w:rsidRDefault="001076E3" w:rsidP="00E80EE8">
            <w:pPr>
              <w:widowControl w:val="0"/>
              <w:pBdr>
                <w:top w:val="nil"/>
                <w:left w:val="nil"/>
                <w:bottom w:val="nil"/>
                <w:right w:val="nil"/>
                <w:between w:val="nil"/>
              </w:pBdr>
              <w:spacing w:line="240" w:lineRule="auto"/>
              <w:rPr>
                <w:b/>
              </w:rPr>
            </w:pPr>
            <w:r>
              <w:rPr>
                <w:b/>
              </w:rPr>
              <w:t>NOTES</w:t>
            </w:r>
          </w:p>
        </w:tc>
      </w:tr>
      <w:tr w:rsidR="001076E3" w14:paraId="3C3F5DBB"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63B409F"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Three County</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2ACF41"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448</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5DD2FE"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6</w:t>
            </w:r>
          </w:p>
        </w:tc>
        <w:tc>
          <w:tcPr>
            <w:tcW w:w="1695" w:type="dxa"/>
            <w:shd w:val="clear" w:color="auto" w:fill="auto"/>
            <w:tcMar>
              <w:top w:w="100" w:type="dxa"/>
              <w:left w:w="100" w:type="dxa"/>
              <w:bottom w:w="100" w:type="dxa"/>
              <w:right w:w="100" w:type="dxa"/>
            </w:tcMar>
            <w:vAlign w:val="center"/>
          </w:tcPr>
          <w:p w14:paraId="15744712"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16</w:t>
            </w:r>
          </w:p>
        </w:tc>
        <w:tc>
          <w:tcPr>
            <w:tcW w:w="1200" w:type="dxa"/>
            <w:shd w:val="clear" w:color="auto" w:fill="auto"/>
            <w:tcMar>
              <w:top w:w="100" w:type="dxa"/>
              <w:left w:w="100" w:type="dxa"/>
              <w:bottom w:w="100" w:type="dxa"/>
              <w:right w:w="100" w:type="dxa"/>
            </w:tcMar>
          </w:tcPr>
          <w:p w14:paraId="28D74D7D" w14:textId="77777777" w:rsidR="001076E3" w:rsidRDefault="003674E2" w:rsidP="00E80EE8">
            <w:pPr>
              <w:widowControl w:val="0"/>
              <w:pBdr>
                <w:top w:val="nil"/>
                <w:left w:val="nil"/>
                <w:bottom w:val="nil"/>
                <w:right w:val="nil"/>
                <w:between w:val="nil"/>
              </w:pBdr>
              <w:spacing w:line="240" w:lineRule="auto"/>
              <w:rPr>
                <w:rFonts w:ascii="Helvetica Neue" w:eastAsia="Helvetica Neue" w:hAnsi="Helvetica Neue" w:cs="Helvetica Neue"/>
              </w:rPr>
            </w:pPr>
            <w:hyperlink r:id="rId16">
              <w:r w:rsidR="001076E3">
                <w:rPr>
                  <w:rFonts w:ascii="Helvetica Neue" w:eastAsia="Helvetica Neue" w:hAnsi="Helvetica Neue" w:cs="Helvetica Neue"/>
                  <w:color w:val="1155CC"/>
                  <w:u w:val="single"/>
                </w:rPr>
                <w:t>MA507</w:t>
              </w:r>
            </w:hyperlink>
          </w:p>
        </w:tc>
        <w:tc>
          <w:tcPr>
            <w:tcW w:w="1185" w:type="dxa"/>
            <w:shd w:val="clear" w:color="auto" w:fill="auto"/>
            <w:tcMar>
              <w:top w:w="100" w:type="dxa"/>
              <w:left w:w="100" w:type="dxa"/>
              <w:bottom w:w="100" w:type="dxa"/>
              <w:right w:w="100" w:type="dxa"/>
            </w:tcMar>
          </w:tcPr>
          <w:p w14:paraId="66C486FB"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25%</w:t>
            </w:r>
          </w:p>
        </w:tc>
        <w:tc>
          <w:tcPr>
            <w:tcW w:w="1275" w:type="dxa"/>
            <w:shd w:val="clear" w:color="auto" w:fill="auto"/>
            <w:tcMar>
              <w:top w:w="100" w:type="dxa"/>
              <w:left w:w="100" w:type="dxa"/>
              <w:bottom w:w="100" w:type="dxa"/>
              <w:right w:w="100" w:type="dxa"/>
            </w:tcMar>
          </w:tcPr>
          <w:p w14:paraId="1C7B2B78"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p>
        </w:tc>
      </w:tr>
      <w:tr w:rsidR="001076E3" w14:paraId="6A6F9883"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5FB9F2E"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Hampden</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169629"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122</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8B4C54"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 xml:space="preserve">10 </w:t>
            </w:r>
          </w:p>
        </w:tc>
        <w:tc>
          <w:tcPr>
            <w:tcW w:w="1695" w:type="dxa"/>
            <w:shd w:val="clear" w:color="auto" w:fill="auto"/>
            <w:tcMar>
              <w:top w:w="100" w:type="dxa"/>
              <w:left w:w="100" w:type="dxa"/>
              <w:bottom w:w="100" w:type="dxa"/>
              <w:right w:w="100" w:type="dxa"/>
            </w:tcMar>
            <w:vAlign w:val="center"/>
          </w:tcPr>
          <w:p w14:paraId="2CFC1D84"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23</w:t>
            </w:r>
          </w:p>
        </w:tc>
        <w:tc>
          <w:tcPr>
            <w:tcW w:w="1200" w:type="dxa"/>
            <w:shd w:val="clear" w:color="auto" w:fill="auto"/>
            <w:tcMar>
              <w:top w:w="100" w:type="dxa"/>
              <w:left w:w="100" w:type="dxa"/>
              <w:bottom w:w="100" w:type="dxa"/>
              <w:right w:w="100" w:type="dxa"/>
            </w:tcMar>
          </w:tcPr>
          <w:p w14:paraId="5F051E94" w14:textId="77777777" w:rsidR="001076E3" w:rsidRDefault="003674E2" w:rsidP="00E80EE8">
            <w:pPr>
              <w:widowControl w:val="0"/>
              <w:pBdr>
                <w:top w:val="nil"/>
                <w:left w:val="nil"/>
                <w:bottom w:val="nil"/>
                <w:right w:val="nil"/>
                <w:between w:val="nil"/>
              </w:pBdr>
              <w:spacing w:line="240" w:lineRule="auto"/>
              <w:rPr>
                <w:rFonts w:ascii="Helvetica Neue" w:eastAsia="Helvetica Neue" w:hAnsi="Helvetica Neue" w:cs="Helvetica Neue"/>
              </w:rPr>
            </w:pPr>
            <w:hyperlink r:id="rId17">
              <w:r w:rsidR="001076E3">
                <w:rPr>
                  <w:rFonts w:ascii="Helvetica Neue" w:eastAsia="Helvetica Neue" w:hAnsi="Helvetica Neue" w:cs="Helvetica Neue"/>
                  <w:color w:val="1155CC"/>
                  <w:u w:val="single"/>
                </w:rPr>
                <w:t>MA504</w:t>
              </w:r>
            </w:hyperlink>
          </w:p>
        </w:tc>
        <w:tc>
          <w:tcPr>
            <w:tcW w:w="1185" w:type="dxa"/>
            <w:shd w:val="clear" w:color="auto" w:fill="auto"/>
            <w:tcMar>
              <w:top w:w="100" w:type="dxa"/>
              <w:left w:w="100" w:type="dxa"/>
              <w:bottom w:w="100" w:type="dxa"/>
              <w:right w:w="100" w:type="dxa"/>
            </w:tcMar>
          </w:tcPr>
          <w:p w14:paraId="6272F47F"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44%</w:t>
            </w:r>
          </w:p>
        </w:tc>
        <w:tc>
          <w:tcPr>
            <w:tcW w:w="1275" w:type="dxa"/>
            <w:shd w:val="clear" w:color="auto" w:fill="auto"/>
            <w:tcMar>
              <w:top w:w="100" w:type="dxa"/>
              <w:left w:w="100" w:type="dxa"/>
              <w:bottom w:w="100" w:type="dxa"/>
              <w:right w:w="100" w:type="dxa"/>
            </w:tcMar>
          </w:tcPr>
          <w:p w14:paraId="6F1A9914"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p>
        </w:tc>
      </w:tr>
      <w:tr w:rsidR="001076E3" w14:paraId="17DC89E7"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63ACA5B"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Worcester</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71ED10"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439</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A036C9" w14:textId="77777777" w:rsidR="001076E3" w:rsidRDefault="001076E3" w:rsidP="00E80EE8">
            <w:pPr>
              <w:spacing w:line="240" w:lineRule="auto"/>
              <w:rPr>
                <w:rFonts w:ascii="Helvetica Neue" w:eastAsia="Helvetica Neue" w:hAnsi="Helvetica Neue" w:cs="Helvetica Neue"/>
              </w:rPr>
            </w:pPr>
            <w:r>
              <w:rPr>
                <w:rFonts w:ascii="Helvetica Neue" w:eastAsia="Helvetica Neue" w:hAnsi="Helvetica Neue" w:cs="Helvetica Neue"/>
              </w:rPr>
              <w:t>6</w:t>
            </w:r>
          </w:p>
        </w:tc>
        <w:tc>
          <w:tcPr>
            <w:tcW w:w="1695" w:type="dxa"/>
            <w:shd w:val="clear" w:color="auto" w:fill="auto"/>
            <w:tcMar>
              <w:top w:w="100" w:type="dxa"/>
              <w:left w:w="100" w:type="dxa"/>
              <w:bottom w:w="100" w:type="dxa"/>
              <w:right w:w="100" w:type="dxa"/>
            </w:tcMar>
            <w:vAlign w:val="center"/>
          </w:tcPr>
          <w:p w14:paraId="5E628ACB"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80</w:t>
            </w:r>
          </w:p>
        </w:tc>
        <w:tc>
          <w:tcPr>
            <w:tcW w:w="1200" w:type="dxa"/>
            <w:shd w:val="clear" w:color="auto" w:fill="auto"/>
            <w:tcMar>
              <w:top w:w="100" w:type="dxa"/>
              <w:left w:w="100" w:type="dxa"/>
              <w:bottom w:w="100" w:type="dxa"/>
              <w:right w:w="100" w:type="dxa"/>
            </w:tcMar>
          </w:tcPr>
          <w:p w14:paraId="05737C6B" w14:textId="77777777" w:rsidR="001076E3" w:rsidRDefault="003674E2" w:rsidP="00E80EE8">
            <w:pPr>
              <w:widowControl w:val="0"/>
              <w:pBdr>
                <w:top w:val="nil"/>
                <w:left w:val="nil"/>
                <w:bottom w:val="nil"/>
                <w:right w:val="nil"/>
                <w:between w:val="nil"/>
              </w:pBdr>
              <w:spacing w:line="240" w:lineRule="auto"/>
              <w:rPr>
                <w:rFonts w:ascii="Helvetica Neue" w:eastAsia="Helvetica Neue" w:hAnsi="Helvetica Neue" w:cs="Helvetica Neue"/>
              </w:rPr>
            </w:pPr>
            <w:hyperlink r:id="rId18">
              <w:r w:rsidR="001076E3">
                <w:rPr>
                  <w:rFonts w:ascii="Helvetica Neue" w:eastAsia="Helvetica Neue" w:hAnsi="Helvetica Neue" w:cs="Helvetica Neue"/>
                  <w:color w:val="1155CC"/>
                  <w:u w:val="single"/>
                </w:rPr>
                <w:t>MA506</w:t>
              </w:r>
            </w:hyperlink>
          </w:p>
        </w:tc>
        <w:tc>
          <w:tcPr>
            <w:tcW w:w="1185" w:type="dxa"/>
            <w:shd w:val="clear" w:color="auto" w:fill="auto"/>
            <w:tcMar>
              <w:top w:w="100" w:type="dxa"/>
              <w:left w:w="100" w:type="dxa"/>
              <w:bottom w:w="100" w:type="dxa"/>
              <w:right w:w="100" w:type="dxa"/>
            </w:tcMar>
          </w:tcPr>
          <w:p w14:paraId="3A78D336"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8%</w:t>
            </w:r>
          </w:p>
        </w:tc>
        <w:tc>
          <w:tcPr>
            <w:tcW w:w="1275" w:type="dxa"/>
            <w:shd w:val="clear" w:color="auto" w:fill="auto"/>
            <w:tcMar>
              <w:top w:w="100" w:type="dxa"/>
              <w:left w:w="100" w:type="dxa"/>
              <w:bottom w:w="100" w:type="dxa"/>
              <w:right w:w="100" w:type="dxa"/>
            </w:tcMar>
          </w:tcPr>
          <w:p w14:paraId="484B9D40"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p>
        </w:tc>
      </w:tr>
      <w:tr w:rsidR="001076E3" w14:paraId="3C75F2B7"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A31ABE"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Bristol</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45AADD"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165</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B8B0D5"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5</w:t>
            </w:r>
          </w:p>
        </w:tc>
        <w:tc>
          <w:tcPr>
            <w:tcW w:w="1695" w:type="dxa"/>
            <w:shd w:val="clear" w:color="auto" w:fill="auto"/>
            <w:tcMar>
              <w:top w:w="100" w:type="dxa"/>
              <w:left w:w="100" w:type="dxa"/>
              <w:bottom w:w="100" w:type="dxa"/>
              <w:right w:w="100" w:type="dxa"/>
            </w:tcMar>
            <w:vAlign w:val="center"/>
          </w:tcPr>
          <w:p w14:paraId="3D64D656"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16</w:t>
            </w:r>
          </w:p>
        </w:tc>
        <w:tc>
          <w:tcPr>
            <w:tcW w:w="1200" w:type="dxa"/>
            <w:shd w:val="clear" w:color="auto" w:fill="auto"/>
            <w:tcMar>
              <w:top w:w="100" w:type="dxa"/>
              <w:left w:w="100" w:type="dxa"/>
              <w:bottom w:w="100" w:type="dxa"/>
              <w:right w:w="100" w:type="dxa"/>
            </w:tcMar>
          </w:tcPr>
          <w:p w14:paraId="607F7DED" w14:textId="77777777" w:rsidR="001076E3" w:rsidRDefault="003674E2" w:rsidP="00E80EE8">
            <w:pPr>
              <w:widowControl w:val="0"/>
              <w:spacing w:line="240" w:lineRule="auto"/>
              <w:rPr>
                <w:rFonts w:ascii="Helvetica Neue" w:eastAsia="Helvetica Neue" w:hAnsi="Helvetica Neue" w:cs="Helvetica Neue"/>
              </w:rPr>
            </w:pPr>
            <w:hyperlink r:id="rId19">
              <w:r w:rsidR="001076E3">
                <w:rPr>
                  <w:rFonts w:ascii="Helvetica Neue" w:eastAsia="Helvetica Neue" w:hAnsi="Helvetica Neue" w:cs="Helvetica Neue"/>
                  <w:color w:val="1155CC"/>
                  <w:u w:val="single"/>
                </w:rPr>
                <w:t>MA519</w:t>
              </w:r>
            </w:hyperlink>
            <w:r w:rsidR="001076E3">
              <w:rPr>
                <w:rFonts w:ascii="Helvetica Neue" w:eastAsia="Helvetica Neue" w:hAnsi="Helvetica Neue" w:cs="Helvetica Neue"/>
              </w:rPr>
              <w:t xml:space="preserve">; </w:t>
            </w:r>
            <w:hyperlink r:id="rId20">
              <w:r w:rsidR="001076E3">
                <w:rPr>
                  <w:rFonts w:ascii="Helvetica Neue" w:eastAsia="Helvetica Neue" w:hAnsi="Helvetica Neue" w:cs="Helvetica Neue"/>
                  <w:color w:val="1155CC"/>
                  <w:u w:val="single"/>
                </w:rPr>
                <w:t>MA515</w:t>
              </w:r>
            </w:hyperlink>
            <w:r w:rsidR="001076E3">
              <w:rPr>
                <w:rFonts w:ascii="Helvetica Neue" w:eastAsia="Helvetica Neue" w:hAnsi="Helvetica Neue" w:cs="Helvetica Neue"/>
              </w:rPr>
              <w:t xml:space="preserve">; </w:t>
            </w:r>
            <w:hyperlink r:id="rId21">
              <w:r w:rsidR="001076E3">
                <w:rPr>
                  <w:rFonts w:ascii="Helvetica Neue" w:eastAsia="Helvetica Neue" w:hAnsi="Helvetica Neue" w:cs="Helvetica Neue"/>
                  <w:color w:val="1155CC"/>
                  <w:u w:val="single"/>
                </w:rPr>
                <w:t>MA505</w:t>
              </w:r>
            </w:hyperlink>
          </w:p>
        </w:tc>
        <w:tc>
          <w:tcPr>
            <w:tcW w:w="1185" w:type="dxa"/>
            <w:shd w:val="clear" w:color="auto" w:fill="auto"/>
            <w:tcMar>
              <w:top w:w="100" w:type="dxa"/>
              <w:left w:w="100" w:type="dxa"/>
              <w:bottom w:w="100" w:type="dxa"/>
              <w:right w:w="100" w:type="dxa"/>
            </w:tcMar>
          </w:tcPr>
          <w:p w14:paraId="160EE164" w14:textId="77777777" w:rsidR="001076E3" w:rsidRDefault="001076E3" w:rsidP="00E80EE8">
            <w:pPr>
              <w:widowControl w:val="0"/>
              <w:spacing w:line="240" w:lineRule="auto"/>
              <w:rPr>
                <w:rFonts w:ascii="Helvetica Neue" w:eastAsia="Helvetica Neue" w:hAnsi="Helvetica Neue" w:cs="Helvetica Neue"/>
              </w:rPr>
            </w:pPr>
            <w:r>
              <w:rPr>
                <w:rFonts w:ascii="Helvetica Neue" w:eastAsia="Helvetica Neue" w:hAnsi="Helvetica Neue" w:cs="Helvetica Neue"/>
              </w:rPr>
              <w:t>31%</w:t>
            </w:r>
          </w:p>
        </w:tc>
        <w:tc>
          <w:tcPr>
            <w:tcW w:w="1275" w:type="dxa"/>
            <w:shd w:val="clear" w:color="auto" w:fill="auto"/>
            <w:tcMar>
              <w:top w:w="100" w:type="dxa"/>
              <w:left w:w="100" w:type="dxa"/>
              <w:bottom w:w="100" w:type="dxa"/>
              <w:right w:w="100" w:type="dxa"/>
            </w:tcMar>
          </w:tcPr>
          <w:p w14:paraId="53E96935" w14:textId="77777777" w:rsidR="001076E3" w:rsidRDefault="001076E3" w:rsidP="00E80EE8">
            <w:pPr>
              <w:widowControl w:val="0"/>
              <w:spacing w:line="240" w:lineRule="auto"/>
              <w:rPr>
                <w:rFonts w:ascii="Helvetica Neue" w:eastAsia="Helvetica Neue" w:hAnsi="Helvetica Neue" w:cs="Helvetica Neue"/>
              </w:rPr>
            </w:pPr>
            <w:r>
              <w:rPr>
                <w:rFonts w:ascii="Helvetica Neue" w:eastAsia="Helvetica Neue" w:hAnsi="Helvetica Neue" w:cs="Helvetica Neue"/>
              </w:rPr>
              <w:t>2 +2+12=16</w:t>
            </w:r>
          </w:p>
        </w:tc>
      </w:tr>
      <w:tr w:rsidR="001076E3" w14:paraId="2BD66E72"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3ED35DE"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Cape Cod</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E3841E5"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130</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44A32B" w14:textId="77777777" w:rsidR="001076E3" w:rsidRDefault="001076E3" w:rsidP="00E80EE8">
            <w:pPr>
              <w:spacing w:line="240" w:lineRule="auto"/>
              <w:rPr>
                <w:rFonts w:ascii="Helvetica Neue" w:eastAsia="Helvetica Neue" w:hAnsi="Helvetica Neue" w:cs="Helvetica Neue"/>
              </w:rPr>
            </w:pPr>
            <w:r>
              <w:rPr>
                <w:rFonts w:ascii="Helvetica Neue" w:eastAsia="Helvetica Neue" w:hAnsi="Helvetica Neue" w:cs="Helvetica Neue"/>
              </w:rPr>
              <w:t xml:space="preserve">29 </w:t>
            </w:r>
          </w:p>
        </w:tc>
        <w:tc>
          <w:tcPr>
            <w:tcW w:w="1695" w:type="dxa"/>
            <w:shd w:val="clear" w:color="auto" w:fill="auto"/>
            <w:tcMar>
              <w:top w:w="100" w:type="dxa"/>
              <w:left w:w="100" w:type="dxa"/>
              <w:bottom w:w="100" w:type="dxa"/>
              <w:right w:w="100" w:type="dxa"/>
            </w:tcMar>
            <w:vAlign w:val="center"/>
          </w:tcPr>
          <w:p w14:paraId="27346C35"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8</w:t>
            </w:r>
          </w:p>
        </w:tc>
        <w:tc>
          <w:tcPr>
            <w:tcW w:w="1200" w:type="dxa"/>
            <w:shd w:val="clear" w:color="auto" w:fill="auto"/>
            <w:tcMar>
              <w:top w:w="100" w:type="dxa"/>
              <w:left w:w="100" w:type="dxa"/>
              <w:bottom w:w="100" w:type="dxa"/>
              <w:right w:w="100" w:type="dxa"/>
            </w:tcMar>
          </w:tcPr>
          <w:p w14:paraId="212800F3" w14:textId="77777777" w:rsidR="001076E3" w:rsidRDefault="003674E2" w:rsidP="00E80EE8">
            <w:pPr>
              <w:widowControl w:val="0"/>
              <w:pBdr>
                <w:top w:val="nil"/>
                <w:left w:val="nil"/>
                <w:bottom w:val="nil"/>
                <w:right w:val="nil"/>
                <w:between w:val="nil"/>
              </w:pBdr>
              <w:spacing w:line="240" w:lineRule="auto"/>
              <w:rPr>
                <w:rFonts w:ascii="Helvetica Neue" w:eastAsia="Helvetica Neue" w:hAnsi="Helvetica Neue" w:cs="Helvetica Neue"/>
              </w:rPr>
            </w:pPr>
            <w:hyperlink r:id="rId22">
              <w:r w:rsidR="001076E3">
                <w:rPr>
                  <w:rFonts w:ascii="Helvetica Neue" w:eastAsia="Helvetica Neue" w:hAnsi="Helvetica Neue" w:cs="Helvetica Neue"/>
                  <w:color w:val="1155CC"/>
                  <w:u w:val="single"/>
                </w:rPr>
                <w:t>MA503</w:t>
              </w:r>
            </w:hyperlink>
          </w:p>
        </w:tc>
        <w:tc>
          <w:tcPr>
            <w:tcW w:w="1185" w:type="dxa"/>
            <w:shd w:val="clear" w:color="auto" w:fill="auto"/>
            <w:tcMar>
              <w:top w:w="100" w:type="dxa"/>
              <w:left w:w="100" w:type="dxa"/>
              <w:bottom w:w="100" w:type="dxa"/>
              <w:right w:w="100" w:type="dxa"/>
            </w:tcMar>
          </w:tcPr>
          <w:p w14:paraId="16B94000"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362%</w:t>
            </w:r>
          </w:p>
        </w:tc>
        <w:tc>
          <w:tcPr>
            <w:tcW w:w="1275" w:type="dxa"/>
            <w:shd w:val="clear" w:color="auto" w:fill="auto"/>
            <w:tcMar>
              <w:top w:w="100" w:type="dxa"/>
              <w:left w:w="100" w:type="dxa"/>
              <w:bottom w:w="100" w:type="dxa"/>
              <w:right w:w="100" w:type="dxa"/>
            </w:tcMar>
          </w:tcPr>
          <w:p w14:paraId="5BD8EBAF"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p>
        </w:tc>
      </w:tr>
      <w:tr w:rsidR="001076E3" w14:paraId="021095CF"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C57C508"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Plymouth</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E2EB7E6"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112</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51ACEC"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8</w:t>
            </w:r>
          </w:p>
        </w:tc>
        <w:tc>
          <w:tcPr>
            <w:tcW w:w="1695" w:type="dxa"/>
            <w:shd w:val="clear" w:color="auto" w:fill="auto"/>
            <w:tcMar>
              <w:top w:w="100" w:type="dxa"/>
              <w:left w:w="100" w:type="dxa"/>
              <w:bottom w:w="100" w:type="dxa"/>
              <w:right w:w="100" w:type="dxa"/>
            </w:tcMar>
            <w:vAlign w:val="center"/>
          </w:tcPr>
          <w:p w14:paraId="4563C6AE"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15</w:t>
            </w:r>
          </w:p>
        </w:tc>
        <w:tc>
          <w:tcPr>
            <w:tcW w:w="1200" w:type="dxa"/>
            <w:shd w:val="clear" w:color="auto" w:fill="auto"/>
            <w:tcMar>
              <w:top w:w="100" w:type="dxa"/>
              <w:left w:w="100" w:type="dxa"/>
              <w:bottom w:w="100" w:type="dxa"/>
              <w:right w:w="100" w:type="dxa"/>
            </w:tcMar>
          </w:tcPr>
          <w:p w14:paraId="1FC9DF19" w14:textId="77777777" w:rsidR="001076E3" w:rsidRDefault="003674E2" w:rsidP="00E80EE8">
            <w:pPr>
              <w:widowControl w:val="0"/>
              <w:pBdr>
                <w:top w:val="nil"/>
                <w:left w:val="nil"/>
                <w:bottom w:val="nil"/>
                <w:right w:val="nil"/>
                <w:between w:val="nil"/>
              </w:pBdr>
              <w:spacing w:line="240" w:lineRule="auto"/>
              <w:rPr>
                <w:rFonts w:ascii="Helvetica Neue" w:eastAsia="Helvetica Neue" w:hAnsi="Helvetica Neue" w:cs="Helvetica Neue"/>
              </w:rPr>
            </w:pPr>
            <w:hyperlink r:id="rId23">
              <w:r w:rsidR="001076E3">
                <w:rPr>
                  <w:rFonts w:ascii="Helvetica Neue" w:eastAsia="Helvetica Neue" w:hAnsi="Helvetica Neue" w:cs="Helvetica Neue"/>
                  <w:color w:val="1155CC"/>
                  <w:u w:val="single"/>
                </w:rPr>
                <w:t>MA511</w:t>
              </w:r>
            </w:hyperlink>
          </w:p>
        </w:tc>
        <w:tc>
          <w:tcPr>
            <w:tcW w:w="1185" w:type="dxa"/>
            <w:shd w:val="clear" w:color="auto" w:fill="auto"/>
            <w:tcMar>
              <w:top w:w="100" w:type="dxa"/>
              <w:left w:w="100" w:type="dxa"/>
              <w:bottom w:w="100" w:type="dxa"/>
              <w:right w:w="100" w:type="dxa"/>
            </w:tcMar>
          </w:tcPr>
          <w:p w14:paraId="1E808C6A"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53%</w:t>
            </w:r>
          </w:p>
        </w:tc>
        <w:tc>
          <w:tcPr>
            <w:tcW w:w="1275" w:type="dxa"/>
            <w:shd w:val="clear" w:color="auto" w:fill="auto"/>
            <w:tcMar>
              <w:top w:w="100" w:type="dxa"/>
              <w:left w:w="100" w:type="dxa"/>
              <w:bottom w:w="100" w:type="dxa"/>
              <w:right w:w="100" w:type="dxa"/>
            </w:tcMar>
          </w:tcPr>
          <w:p w14:paraId="4497792D"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p>
        </w:tc>
      </w:tr>
      <w:tr w:rsidR="001076E3" w14:paraId="6F839504"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14FCD3C"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Essex</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168FD"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112</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A59BDB" w14:textId="77777777" w:rsidR="001076E3" w:rsidRDefault="001076E3" w:rsidP="00E80EE8">
            <w:pPr>
              <w:spacing w:line="331" w:lineRule="auto"/>
              <w:rPr>
                <w:rFonts w:ascii="Helvetica Neue" w:eastAsia="Helvetica Neue" w:hAnsi="Helvetica Neue" w:cs="Helvetica Neue"/>
              </w:rPr>
            </w:pPr>
          </w:p>
        </w:tc>
        <w:tc>
          <w:tcPr>
            <w:tcW w:w="1695" w:type="dxa"/>
            <w:shd w:val="clear" w:color="auto" w:fill="auto"/>
            <w:tcMar>
              <w:top w:w="100" w:type="dxa"/>
              <w:left w:w="100" w:type="dxa"/>
              <w:bottom w:w="100" w:type="dxa"/>
              <w:right w:w="100" w:type="dxa"/>
            </w:tcMar>
            <w:vAlign w:val="center"/>
          </w:tcPr>
          <w:p w14:paraId="34591AC5"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32</w:t>
            </w:r>
          </w:p>
        </w:tc>
        <w:tc>
          <w:tcPr>
            <w:tcW w:w="1200" w:type="dxa"/>
            <w:shd w:val="clear" w:color="auto" w:fill="auto"/>
            <w:tcMar>
              <w:top w:w="100" w:type="dxa"/>
              <w:left w:w="100" w:type="dxa"/>
              <w:bottom w:w="100" w:type="dxa"/>
              <w:right w:w="100" w:type="dxa"/>
            </w:tcMar>
          </w:tcPr>
          <w:p w14:paraId="5964B4DB" w14:textId="77777777" w:rsidR="001076E3" w:rsidRDefault="003674E2" w:rsidP="00E80EE8">
            <w:pPr>
              <w:widowControl w:val="0"/>
              <w:spacing w:line="240" w:lineRule="auto"/>
              <w:rPr>
                <w:rFonts w:ascii="Helvetica Neue" w:eastAsia="Helvetica Neue" w:hAnsi="Helvetica Neue" w:cs="Helvetica Neue"/>
              </w:rPr>
            </w:pPr>
            <w:hyperlink r:id="rId24">
              <w:r w:rsidR="001076E3">
                <w:rPr>
                  <w:rFonts w:ascii="Helvetica Neue" w:eastAsia="Helvetica Neue" w:hAnsi="Helvetica Neue" w:cs="Helvetica Neue"/>
                  <w:color w:val="1155CC"/>
                  <w:u w:val="single"/>
                </w:rPr>
                <w:t>MA510</w:t>
              </w:r>
            </w:hyperlink>
            <w:r w:rsidR="001076E3">
              <w:rPr>
                <w:rFonts w:ascii="Helvetica Neue" w:eastAsia="Helvetica Neue" w:hAnsi="Helvetica Neue" w:cs="Helvetica Neue"/>
              </w:rPr>
              <w:t xml:space="preserve">; </w:t>
            </w:r>
            <w:hyperlink r:id="rId25">
              <w:r w:rsidR="001076E3">
                <w:rPr>
                  <w:rFonts w:ascii="Helvetica Neue" w:eastAsia="Helvetica Neue" w:hAnsi="Helvetica Neue" w:cs="Helvetica Neue"/>
                  <w:color w:val="1155CC"/>
                  <w:u w:val="single"/>
                </w:rPr>
                <w:t>MA502</w:t>
              </w:r>
            </w:hyperlink>
          </w:p>
        </w:tc>
        <w:tc>
          <w:tcPr>
            <w:tcW w:w="1185" w:type="dxa"/>
            <w:shd w:val="clear" w:color="auto" w:fill="auto"/>
            <w:tcMar>
              <w:top w:w="100" w:type="dxa"/>
              <w:left w:w="100" w:type="dxa"/>
              <w:bottom w:w="100" w:type="dxa"/>
              <w:right w:w="100" w:type="dxa"/>
            </w:tcMar>
          </w:tcPr>
          <w:p w14:paraId="077B25BB" w14:textId="77777777" w:rsidR="001076E3" w:rsidRDefault="001076E3" w:rsidP="00E80EE8">
            <w:pPr>
              <w:widowControl w:val="0"/>
              <w:spacing w:line="240" w:lineRule="auto"/>
              <w:rPr>
                <w:rFonts w:ascii="Helvetica Neue" w:eastAsia="Helvetica Neue" w:hAnsi="Helvetica Neue" w:cs="Helvetica Neue"/>
              </w:rPr>
            </w:pPr>
          </w:p>
        </w:tc>
        <w:tc>
          <w:tcPr>
            <w:tcW w:w="1275" w:type="dxa"/>
            <w:shd w:val="clear" w:color="auto" w:fill="auto"/>
            <w:tcMar>
              <w:top w:w="100" w:type="dxa"/>
              <w:left w:w="100" w:type="dxa"/>
              <w:bottom w:w="100" w:type="dxa"/>
              <w:right w:w="100" w:type="dxa"/>
            </w:tcMar>
          </w:tcPr>
          <w:p w14:paraId="1A632731" w14:textId="77777777" w:rsidR="001076E3" w:rsidRDefault="001076E3" w:rsidP="00E80EE8">
            <w:pPr>
              <w:widowControl w:val="0"/>
              <w:spacing w:line="240" w:lineRule="auto"/>
              <w:rPr>
                <w:rFonts w:ascii="Helvetica Neue" w:eastAsia="Helvetica Neue" w:hAnsi="Helvetica Neue" w:cs="Helvetica Neue"/>
              </w:rPr>
            </w:pPr>
            <w:r>
              <w:rPr>
                <w:rFonts w:ascii="Helvetica Neue" w:eastAsia="Helvetica Neue" w:hAnsi="Helvetica Neue" w:cs="Helvetica Neue"/>
              </w:rPr>
              <w:t>11+20= 32</w:t>
            </w:r>
          </w:p>
          <w:p w14:paraId="68E33560" w14:textId="77777777" w:rsidR="001076E3" w:rsidRDefault="001076E3" w:rsidP="00E80EE8">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Does not include BoS towns</w:t>
            </w:r>
          </w:p>
        </w:tc>
      </w:tr>
      <w:tr w:rsidR="001076E3" w14:paraId="76AA77FE"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F89EEF"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No. Middlesex</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F600A1"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207</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82F71A"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9</w:t>
            </w:r>
          </w:p>
        </w:tc>
        <w:tc>
          <w:tcPr>
            <w:tcW w:w="1695" w:type="dxa"/>
            <w:shd w:val="clear" w:color="auto" w:fill="auto"/>
            <w:tcMar>
              <w:top w:w="100" w:type="dxa"/>
              <w:left w:w="100" w:type="dxa"/>
              <w:bottom w:w="100" w:type="dxa"/>
              <w:right w:w="100" w:type="dxa"/>
            </w:tcMar>
            <w:vAlign w:val="center"/>
          </w:tcPr>
          <w:p w14:paraId="484E9FC0"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9</w:t>
            </w:r>
          </w:p>
        </w:tc>
        <w:tc>
          <w:tcPr>
            <w:tcW w:w="1200" w:type="dxa"/>
            <w:shd w:val="clear" w:color="auto" w:fill="auto"/>
            <w:tcMar>
              <w:top w:w="100" w:type="dxa"/>
              <w:left w:w="100" w:type="dxa"/>
              <w:bottom w:w="100" w:type="dxa"/>
              <w:right w:w="100" w:type="dxa"/>
            </w:tcMar>
          </w:tcPr>
          <w:p w14:paraId="0B53539B" w14:textId="77777777" w:rsidR="001076E3" w:rsidRDefault="003674E2" w:rsidP="00E80EE8">
            <w:pPr>
              <w:widowControl w:val="0"/>
              <w:pBdr>
                <w:top w:val="nil"/>
                <w:left w:val="nil"/>
                <w:bottom w:val="nil"/>
                <w:right w:val="nil"/>
                <w:between w:val="nil"/>
              </w:pBdr>
              <w:spacing w:line="240" w:lineRule="auto"/>
              <w:rPr>
                <w:rFonts w:ascii="Helvetica Neue" w:eastAsia="Helvetica Neue" w:hAnsi="Helvetica Neue" w:cs="Helvetica Neue"/>
              </w:rPr>
            </w:pPr>
            <w:hyperlink r:id="rId26">
              <w:r w:rsidR="001076E3">
                <w:rPr>
                  <w:rFonts w:ascii="Helvetica Neue" w:eastAsia="Helvetica Neue" w:hAnsi="Helvetica Neue" w:cs="Helvetica Neue"/>
                  <w:color w:val="1155CC"/>
                  <w:u w:val="single"/>
                </w:rPr>
                <w:t>MA508</w:t>
              </w:r>
            </w:hyperlink>
          </w:p>
        </w:tc>
        <w:tc>
          <w:tcPr>
            <w:tcW w:w="1185" w:type="dxa"/>
            <w:shd w:val="clear" w:color="auto" w:fill="auto"/>
            <w:tcMar>
              <w:top w:w="100" w:type="dxa"/>
              <w:left w:w="100" w:type="dxa"/>
              <w:bottom w:w="100" w:type="dxa"/>
              <w:right w:w="100" w:type="dxa"/>
            </w:tcMar>
          </w:tcPr>
          <w:p w14:paraId="16BB2665"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100%</w:t>
            </w:r>
          </w:p>
        </w:tc>
        <w:tc>
          <w:tcPr>
            <w:tcW w:w="1275" w:type="dxa"/>
            <w:shd w:val="clear" w:color="auto" w:fill="auto"/>
            <w:tcMar>
              <w:top w:w="100" w:type="dxa"/>
              <w:left w:w="100" w:type="dxa"/>
              <w:bottom w:w="100" w:type="dxa"/>
              <w:right w:w="100" w:type="dxa"/>
            </w:tcMar>
          </w:tcPr>
          <w:p w14:paraId="24BCB64D"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p>
        </w:tc>
      </w:tr>
      <w:tr w:rsidR="001076E3" w14:paraId="44F56114"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4CA4B2E"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MetroWest</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B2D995"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165</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5219F8"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30</w:t>
            </w:r>
          </w:p>
        </w:tc>
        <w:tc>
          <w:tcPr>
            <w:tcW w:w="1695" w:type="dxa"/>
            <w:shd w:val="clear" w:color="auto" w:fill="auto"/>
            <w:tcMar>
              <w:top w:w="100" w:type="dxa"/>
              <w:left w:w="100" w:type="dxa"/>
              <w:bottom w:w="100" w:type="dxa"/>
              <w:right w:w="100" w:type="dxa"/>
            </w:tcMar>
            <w:vAlign w:val="center"/>
          </w:tcPr>
          <w:p w14:paraId="47BB2E10"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p>
        </w:tc>
        <w:tc>
          <w:tcPr>
            <w:tcW w:w="1200" w:type="dxa"/>
            <w:shd w:val="clear" w:color="auto" w:fill="auto"/>
            <w:tcMar>
              <w:top w:w="100" w:type="dxa"/>
              <w:left w:w="100" w:type="dxa"/>
              <w:bottom w:w="100" w:type="dxa"/>
              <w:right w:w="100" w:type="dxa"/>
            </w:tcMar>
          </w:tcPr>
          <w:p w14:paraId="72E2F619"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40/43 BoS</w:t>
            </w:r>
          </w:p>
        </w:tc>
        <w:tc>
          <w:tcPr>
            <w:tcW w:w="1185" w:type="dxa"/>
            <w:shd w:val="clear" w:color="auto" w:fill="auto"/>
            <w:tcMar>
              <w:top w:w="100" w:type="dxa"/>
              <w:left w:w="100" w:type="dxa"/>
              <w:bottom w:w="100" w:type="dxa"/>
              <w:right w:w="100" w:type="dxa"/>
            </w:tcMar>
          </w:tcPr>
          <w:p w14:paraId="08081891"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75%</w:t>
            </w:r>
          </w:p>
        </w:tc>
        <w:tc>
          <w:tcPr>
            <w:tcW w:w="1275" w:type="dxa"/>
            <w:shd w:val="clear" w:color="auto" w:fill="auto"/>
            <w:tcMar>
              <w:top w:w="100" w:type="dxa"/>
              <w:left w:w="100" w:type="dxa"/>
              <w:bottom w:w="100" w:type="dxa"/>
              <w:right w:w="100" w:type="dxa"/>
            </w:tcMar>
          </w:tcPr>
          <w:p w14:paraId="39A33357"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Using 40/43 of the BoS #s of YYA</w:t>
            </w:r>
          </w:p>
        </w:tc>
      </w:tr>
      <w:tr w:rsidR="001076E3" w14:paraId="21A069D2"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9A1941"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Metro Boston</w:t>
            </w:r>
          </w:p>
        </w:tc>
        <w:tc>
          <w:tcPr>
            <w:tcW w:w="13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6C7960C" w14:textId="77777777" w:rsidR="001076E3" w:rsidRDefault="001076E3" w:rsidP="00E80EE8">
            <w:pPr>
              <w:widowControl w:val="0"/>
              <w:rPr>
                <w:rFonts w:ascii="Helvetica Neue" w:eastAsia="Helvetica Neue" w:hAnsi="Helvetica Neue" w:cs="Helvetica Neue"/>
              </w:rPr>
            </w:pPr>
            <w:r>
              <w:rPr>
                <w:rFonts w:ascii="Helvetica Neue" w:eastAsia="Helvetica Neue" w:hAnsi="Helvetica Neue" w:cs="Helvetica Neue"/>
              </w:rPr>
              <w:t>614</w:t>
            </w: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D4367B"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86</w:t>
            </w:r>
          </w:p>
        </w:tc>
        <w:tc>
          <w:tcPr>
            <w:tcW w:w="1695" w:type="dxa"/>
            <w:shd w:val="clear" w:color="auto" w:fill="auto"/>
            <w:tcMar>
              <w:top w:w="100" w:type="dxa"/>
              <w:left w:w="100" w:type="dxa"/>
              <w:bottom w:w="100" w:type="dxa"/>
              <w:right w:w="100" w:type="dxa"/>
            </w:tcMar>
            <w:vAlign w:val="center"/>
          </w:tcPr>
          <w:p w14:paraId="253AEAB8"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215</w:t>
            </w:r>
          </w:p>
        </w:tc>
        <w:tc>
          <w:tcPr>
            <w:tcW w:w="1200" w:type="dxa"/>
            <w:shd w:val="clear" w:color="auto" w:fill="auto"/>
            <w:tcMar>
              <w:top w:w="100" w:type="dxa"/>
              <w:left w:w="100" w:type="dxa"/>
              <w:bottom w:w="100" w:type="dxa"/>
              <w:right w:w="100" w:type="dxa"/>
            </w:tcMar>
          </w:tcPr>
          <w:p w14:paraId="604B6D1C" w14:textId="77777777" w:rsidR="001076E3" w:rsidRDefault="003674E2" w:rsidP="00E80EE8">
            <w:pPr>
              <w:widowControl w:val="0"/>
              <w:spacing w:line="240" w:lineRule="auto"/>
              <w:rPr>
                <w:rFonts w:ascii="Helvetica Neue" w:eastAsia="Helvetica Neue" w:hAnsi="Helvetica Neue" w:cs="Helvetica Neue"/>
              </w:rPr>
            </w:pPr>
            <w:hyperlink r:id="rId27">
              <w:r w:rsidR="001076E3">
                <w:rPr>
                  <w:rFonts w:ascii="Helvetica Neue" w:eastAsia="Helvetica Neue" w:hAnsi="Helvetica Neue" w:cs="Helvetica Neue"/>
                  <w:color w:val="1155CC"/>
                  <w:u w:val="single"/>
                </w:rPr>
                <w:t>MA500</w:t>
              </w:r>
            </w:hyperlink>
            <w:r w:rsidR="001076E3">
              <w:rPr>
                <w:rFonts w:ascii="Helvetica Neue" w:eastAsia="Helvetica Neue" w:hAnsi="Helvetica Neue" w:cs="Helvetica Neue"/>
              </w:rPr>
              <w:t xml:space="preserve">; </w:t>
            </w:r>
            <w:hyperlink r:id="rId28">
              <w:r w:rsidR="001076E3">
                <w:rPr>
                  <w:rFonts w:ascii="Helvetica Neue" w:eastAsia="Helvetica Neue" w:hAnsi="Helvetica Neue" w:cs="Helvetica Neue"/>
                  <w:color w:val="1155CC"/>
                  <w:u w:val="single"/>
                </w:rPr>
                <w:t>MA509</w:t>
              </w:r>
            </w:hyperlink>
            <w:r w:rsidR="001076E3">
              <w:rPr>
                <w:rFonts w:ascii="Helvetica Neue" w:eastAsia="Helvetica Neue" w:hAnsi="Helvetica Neue" w:cs="Helvetica Neue"/>
              </w:rPr>
              <w:t xml:space="preserve">;  </w:t>
            </w:r>
            <w:hyperlink r:id="rId29">
              <w:r w:rsidR="001076E3">
                <w:rPr>
                  <w:rFonts w:ascii="Helvetica Neue" w:eastAsia="Helvetica Neue" w:hAnsi="Helvetica Neue" w:cs="Helvetica Neue"/>
                  <w:color w:val="1155CC"/>
                  <w:u w:val="single"/>
                </w:rPr>
                <w:t>MA517</w:t>
              </w:r>
            </w:hyperlink>
            <w:r w:rsidR="001076E3">
              <w:rPr>
                <w:rFonts w:ascii="Helvetica Neue" w:eastAsia="Helvetica Neue" w:hAnsi="Helvetica Neue" w:cs="Helvetica Neue"/>
              </w:rPr>
              <w:t xml:space="preserve"> </w:t>
            </w:r>
          </w:p>
        </w:tc>
        <w:tc>
          <w:tcPr>
            <w:tcW w:w="1185" w:type="dxa"/>
            <w:shd w:val="clear" w:color="auto" w:fill="auto"/>
            <w:tcMar>
              <w:top w:w="100" w:type="dxa"/>
              <w:left w:w="100" w:type="dxa"/>
              <w:bottom w:w="100" w:type="dxa"/>
              <w:right w:w="100" w:type="dxa"/>
            </w:tcMar>
          </w:tcPr>
          <w:p w14:paraId="48A5A3F6" w14:textId="77777777" w:rsidR="001076E3" w:rsidRDefault="001076E3" w:rsidP="00E80EE8">
            <w:pPr>
              <w:widowControl w:val="0"/>
              <w:spacing w:line="240" w:lineRule="auto"/>
              <w:rPr>
                <w:rFonts w:ascii="Helvetica Neue" w:eastAsia="Helvetica Neue" w:hAnsi="Helvetica Neue" w:cs="Helvetica Neue"/>
              </w:rPr>
            </w:pPr>
            <w:r>
              <w:rPr>
                <w:rFonts w:ascii="Helvetica Neue" w:eastAsia="Helvetica Neue" w:hAnsi="Helvetica Neue" w:cs="Helvetica Neue"/>
              </w:rPr>
              <w:t>16%</w:t>
            </w:r>
          </w:p>
        </w:tc>
        <w:tc>
          <w:tcPr>
            <w:tcW w:w="1275" w:type="dxa"/>
            <w:shd w:val="clear" w:color="auto" w:fill="auto"/>
            <w:tcMar>
              <w:top w:w="100" w:type="dxa"/>
              <w:left w:w="100" w:type="dxa"/>
              <w:bottom w:w="100" w:type="dxa"/>
              <w:right w:w="100" w:type="dxa"/>
            </w:tcMar>
          </w:tcPr>
          <w:p w14:paraId="158FF793" w14:textId="77777777" w:rsidR="001076E3" w:rsidRDefault="001076E3" w:rsidP="00E80EE8">
            <w:pPr>
              <w:widowControl w:val="0"/>
              <w:spacing w:line="240" w:lineRule="auto"/>
              <w:rPr>
                <w:rFonts w:ascii="Helvetica Neue" w:eastAsia="Helvetica Neue" w:hAnsi="Helvetica Neue" w:cs="Helvetica Neue"/>
              </w:rPr>
            </w:pPr>
            <w:r>
              <w:rPr>
                <w:rFonts w:ascii="Helvetica Neue" w:eastAsia="Helvetica Neue" w:hAnsi="Helvetica Neue" w:cs="Helvetica Neue"/>
              </w:rPr>
              <w:t>157+47+11 =215</w:t>
            </w:r>
          </w:p>
          <w:p w14:paraId="4F1988C2" w14:textId="77777777" w:rsidR="001076E3" w:rsidRDefault="001076E3" w:rsidP="00E80EE8">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Does not include BoS towns (Arlington, Waltham)</w:t>
            </w:r>
          </w:p>
        </w:tc>
      </w:tr>
      <w:tr w:rsidR="001076E3" w14:paraId="4A52C358" w14:textId="77777777" w:rsidTr="00E80EE8">
        <w:trPr>
          <w:jc w:val="center"/>
        </w:trPr>
        <w:tc>
          <w:tcPr>
            <w:tcW w:w="15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20873FC" w14:textId="77777777" w:rsidR="001076E3" w:rsidRDefault="001076E3" w:rsidP="00E80EE8">
            <w:pPr>
              <w:spacing w:line="331" w:lineRule="auto"/>
              <w:rPr>
                <w:rFonts w:ascii="Helvetica Neue" w:eastAsia="Helvetica Neue" w:hAnsi="Helvetica Neue" w:cs="Helvetica Neue"/>
              </w:rPr>
            </w:pPr>
            <w:r>
              <w:rPr>
                <w:rFonts w:ascii="Helvetica Neue" w:eastAsia="Helvetica Neue" w:hAnsi="Helvetica Neue" w:cs="Helvetica Neue"/>
              </w:rPr>
              <w:t>BoS</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564418" w14:textId="77777777" w:rsidR="001076E3" w:rsidRDefault="001076E3" w:rsidP="00E80EE8">
            <w:pPr>
              <w:spacing w:line="331" w:lineRule="auto"/>
              <w:rPr>
                <w:rFonts w:ascii="Helvetica Neue" w:eastAsia="Helvetica Neue" w:hAnsi="Helvetica Neue" w:cs="Helvetica Neue"/>
              </w:rPr>
            </w:pPr>
          </w:p>
        </w:tc>
        <w:tc>
          <w:tcPr>
            <w:tcW w:w="14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7F1360" w14:textId="77777777" w:rsidR="001076E3" w:rsidRDefault="001076E3" w:rsidP="00E80EE8">
            <w:pPr>
              <w:spacing w:line="331" w:lineRule="auto"/>
              <w:rPr>
                <w:rFonts w:ascii="Helvetica Neue" w:eastAsia="Helvetica Neue" w:hAnsi="Helvetica Neue" w:cs="Helvetica Neue"/>
              </w:rPr>
            </w:pPr>
          </w:p>
        </w:tc>
        <w:tc>
          <w:tcPr>
            <w:tcW w:w="1695" w:type="dxa"/>
            <w:shd w:val="clear" w:color="auto" w:fill="auto"/>
            <w:tcMar>
              <w:top w:w="100" w:type="dxa"/>
              <w:left w:w="100" w:type="dxa"/>
              <w:bottom w:w="100" w:type="dxa"/>
              <w:right w:w="100" w:type="dxa"/>
            </w:tcMar>
            <w:vAlign w:val="center"/>
          </w:tcPr>
          <w:p w14:paraId="4F172EBA" w14:textId="77777777" w:rsidR="001076E3" w:rsidRDefault="001076E3" w:rsidP="00E80EE8">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43</w:t>
            </w:r>
          </w:p>
        </w:tc>
        <w:tc>
          <w:tcPr>
            <w:tcW w:w="1200" w:type="dxa"/>
            <w:shd w:val="clear" w:color="auto" w:fill="auto"/>
            <w:tcMar>
              <w:top w:w="100" w:type="dxa"/>
              <w:left w:w="100" w:type="dxa"/>
              <w:bottom w:w="100" w:type="dxa"/>
              <w:right w:w="100" w:type="dxa"/>
            </w:tcMar>
          </w:tcPr>
          <w:p w14:paraId="47688224" w14:textId="77777777" w:rsidR="001076E3" w:rsidRDefault="003674E2" w:rsidP="00E80EE8">
            <w:pPr>
              <w:widowControl w:val="0"/>
              <w:spacing w:line="240" w:lineRule="auto"/>
              <w:rPr>
                <w:rFonts w:ascii="Helvetica Neue" w:eastAsia="Helvetica Neue" w:hAnsi="Helvetica Neue" w:cs="Helvetica Neue"/>
              </w:rPr>
            </w:pPr>
            <w:hyperlink r:id="rId30">
              <w:r w:rsidR="001076E3">
                <w:rPr>
                  <w:rFonts w:ascii="Helvetica Neue" w:eastAsia="Helvetica Neue" w:hAnsi="Helvetica Neue" w:cs="Helvetica Neue"/>
                  <w:color w:val="1155CC"/>
                  <w:u w:val="single"/>
                </w:rPr>
                <w:t>MA516</w:t>
              </w:r>
            </w:hyperlink>
          </w:p>
        </w:tc>
        <w:tc>
          <w:tcPr>
            <w:tcW w:w="1185" w:type="dxa"/>
            <w:shd w:val="clear" w:color="auto" w:fill="auto"/>
            <w:tcMar>
              <w:top w:w="100" w:type="dxa"/>
              <w:left w:w="100" w:type="dxa"/>
              <w:bottom w:w="100" w:type="dxa"/>
              <w:right w:w="100" w:type="dxa"/>
            </w:tcMar>
          </w:tcPr>
          <w:p w14:paraId="0F55807D" w14:textId="77777777" w:rsidR="001076E3" w:rsidRDefault="001076E3" w:rsidP="00E80EE8">
            <w:pPr>
              <w:widowControl w:val="0"/>
              <w:spacing w:line="240" w:lineRule="auto"/>
              <w:rPr>
                <w:rFonts w:ascii="Helvetica Neue" w:eastAsia="Helvetica Neue" w:hAnsi="Helvetica Neue" w:cs="Helvetica Neue"/>
              </w:rPr>
            </w:pPr>
          </w:p>
        </w:tc>
        <w:tc>
          <w:tcPr>
            <w:tcW w:w="1275" w:type="dxa"/>
            <w:shd w:val="clear" w:color="auto" w:fill="auto"/>
            <w:tcMar>
              <w:top w:w="100" w:type="dxa"/>
              <w:left w:w="100" w:type="dxa"/>
              <w:bottom w:w="100" w:type="dxa"/>
              <w:right w:w="100" w:type="dxa"/>
            </w:tcMar>
          </w:tcPr>
          <w:p w14:paraId="5E2EF3FB" w14:textId="77777777" w:rsidR="001076E3" w:rsidRDefault="001076E3" w:rsidP="00E80EE8">
            <w:pPr>
              <w:widowControl w:val="0"/>
              <w:spacing w:line="240" w:lineRule="auto"/>
              <w:rPr>
                <w:rFonts w:ascii="Helvetica Neue" w:eastAsia="Helvetica Neue" w:hAnsi="Helvetica Neue" w:cs="Helvetica Neue"/>
              </w:rPr>
            </w:pPr>
          </w:p>
        </w:tc>
      </w:tr>
    </w:tbl>
    <w:p w14:paraId="641CD4AB" w14:textId="77777777" w:rsidR="001076E3" w:rsidRDefault="001076E3" w:rsidP="001076E3">
      <w:pPr>
        <w:autoSpaceDE w:val="0"/>
        <w:autoSpaceDN w:val="0"/>
        <w:adjustRightInd w:val="0"/>
        <w:rPr>
          <w:rFonts w:cstheme="minorHAnsi"/>
        </w:rPr>
      </w:pPr>
    </w:p>
    <w:p w14:paraId="41178BD2" w14:textId="77777777" w:rsidR="001076E3" w:rsidRDefault="001076E3" w:rsidP="001076E3">
      <w:pPr>
        <w:autoSpaceDE w:val="0"/>
        <w:autoSpaceDN w:val="0"/>
        <w:adjustRightInd w:val="0"/>
        <w:rPr>
          <w:rFonts w:cstheme="minorHAnsi"/>
        </w:rPr>
      </w:pPr>
    </w:p>
    <w:p w14:paraId="6BE980A5" w14:textId="77777777" w:rsidR="001076E3" w:rsidRPr="009211EC" w:rsidRDefault="001076E3">
      <w:pPr>
        <w:keepNext/>
        <w:rPr>
          <w:b/>
          <w:bCs/>
          <w:sz w:val="22"/>
          <w:szCs w:val="22"/>
        </w:rPr>
      </w:pPr>
    </w:p>
    <w:sectPr w:rsidR="001076E3" w:rsidRPr="009211EC">
      <w:footerReference w:type="default" r:id="rId31"/>
      <w:pgSz w:w="12240" w:h="15840"/>
      <w:pgMar w:top="1440" w:right="153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0262" w14:textId="77777777" w:rsidR="00441C83" w:rsidRDefault="00441C83">
      <w:r>
        <w:separator/>
      </w:r>
    </w:p>
  </w:endnote>
  <w:endnote w:type="continuationSeparator" w:id="0">
    <w:p w14:paraId="276515DD" w14:textId="77777777" w:rsidR="00441C83" w:rsidRDefault="0044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90B2" w14:textId="3BC7CDA3" w:rsidR="00660AF2" w:rsidRDefault="002D201A">
    <w:pPr>
      <w:pBdr>
        <w:top w:val="single" w:sz="8" w:space="1" w:color="000000"/>
        <w:left w:val="nil"/>
        <w:bottom w:val="nil"/>
        <w:right w:val="nil"/>
        <w:between w:val="nil"/>
      </w:pBdr>
      <w:tabs>
        <w:tab w:val="center" w:pos="4320"/>
        <w:tab w:val="right" w:pos="8640"/>
      </w:tabs>
      <w:rPr>
        <w:i/>
        <w:color w:val="000000"/>
        <w:sz w:val="20"/>
        <w:szCs w:val="20"/>
      </w:rPr>
    </w:pPr>
    <w:r>
      <w:rPr>
        <w:i/>
        <w:color w:val="000000"/>
        <w:sz w:val="20"/>
        <w:szCs w:val="20"/>
      </w:rPr>
      <w:t>Homeless Youth Program Plan</w:t>
    </w:r>
    <w:r>
      <w:rPr>
        <w:i/>
        <w:color w:val="000000"/>
        <w:sz w:val="20"/>
        <w:szCs w:val="20"/>
      </w:rPr>
      <w:tab/>
    </w:r>
    <w:r>
      <w:rPr>
        <w:i/>
        <w:color w:val="000000"/>
        <w:sz w:val="20"/>
        <w:szCs w:val="20"/>
      </w:rPr>
      <w:tab/>
      <w:t xml:space="preserve">Page </w:t>
    </w:r>
    <w:r>
      <w:rPr>
        <w:b/>
        <w:i/>
        <w:color w:val="000000"/>
        <w:sz w:val="20"/>
        <w:szCs w:val="20"/>
      </w:rPr>
      <w:fldChar w:fldCharType="begin"/>
    </w:r>
    <w:r>
      <w:rPr>
        <w:b/>
        <w:i/>
        <w:color w:val="000000"/>
        <w:sz w:val="20"/>
        <w:szCs w:val="20"/>
      </w:rPr>
      <w:instrText>PAGE</w:instrText>
    </w:r>
    <w:r>
      <w:rPr>
        <w:b/>
        <w:i/>
        <w:color w:val="000000"/>
        <w:sz w:val="20"/>
        <w:szCs w:val="20"/>
      </w:rPr>
      <w:fldChar w:fldCharType="separate"/>
    </w:r>
    <w:r w:rsidR="003674E2">
      <w:rPr>
        <w:b/>
        <w:i/>
        <w:noProof/>
        <w:color w:val="000000"/>
        <w:sz w:val="20"/>
        <w:szCs w:val="20"/>
      </w:rPr>
      <w:t>2</w:t>
    </w:r>
    <w:r>
      <w:rPr>
        <w:b/>
        <w:i/>
        <w:color w:val="000000"/>
        <w:sz w:val="20"/>
        <w:szCs w:val="20"/>
      </w:rPr>
      <w:fldChar w:fldCharType="end"/>
    </w:r>
    <w:r>
      <w:rPr>
        <w:i/>
        <w:color w:val="000000"/>
        <w:sz w:val="20"/>
        <w:szCs w:val="20"/>
      </w:rPr>
      <w:t xml:space="preserve"> of </w:t>
    </w:r>
    <w:r>
      <w:rPr>
        <w:b/>
        <w:i/>
        <w:color w:val="000000"/>
        <w:sz w:val="20"/>
        <w:szCs w:val="20"/>
      </w:rPr>
      <w:fldChar w:fldCharType="begin"/>
    </w:r>
    <w:r>
      <w:rPr>
        <w:b/>
        <w:i/>
        <w:color w:val="000000"/>
        <w:sz w:val="20"/>
        <w:szCs w:val="20"/>
      </w:rPr>
      <w:instrText>NUMPAGES</w:instrText>
    </w:r>
    <w:r>
      <w:rPr>
        <w:b/>
        <w:i/>
        <w:color w:val="000000"/>
        <w:sz w:val="20"/>
        <w:szCs w:val="20"/>
      </w:rPr>
      <w:fldChar w:fldCharType="separate"/>
    </w:r>
    <w:r w:rsidR="003674E2">
      <w:rPr>
        <w:b/>
        <w:i/>
        <w:noProof/>
        <w:color w:val="000000"/>
        <w:sz w:val="20"/>
        <w:szCs w:val="20"/>
      </w:rPr>
      <w:t>11</w:t>
    </w:r>
    <w:r>
      <w:rPr>
        <w:b/>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77D5" w14:textId="77777777" w:rsidR="00441C83" w:rsidRDefault="00441C83">
      <w:r>
        <w:separator/>
      </w:r>
    </w:p>
  </w:footnote>
  <w:footnote w:type="continuationSeparator" w:id="0">
    <w:p w14:paraId="6BFC7BA2" w14:textId="77777777" w:rsidR="00441C83" w:rsidRDefault="0044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3AEA"/>
    <w:multiLevelType w:val="multilevel"/>
    <w:tmpl w:val="CC9025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F2B17E8"/>
    <w:multiLevelType w:val="multilevel"/>
    <w:tmpl w:val="CD62C77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7124E2"/>
    <w:multiLevelType w:val="multilevel"/>
    <w:tmpl w:val="4D6A2F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384707"/>
    <w:multiLevelType w:val="hybridMultilevel"/>
    <w:tmpl w:val="E7C8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F2"/>
    <w:rsid w:val="000136DD"/>
    <w:rsid w:val="000225AF"/>
    <w:rsid w:val="000276C9"/>
    <w:rsid w:val="00077620"/>
    <w:rsid w:val="000D519E"/>
    <w:rsid w:val="001076E3"/>
    <w:rsid w:val="001909C1"/>
    <w:rsid w:val="00213018"/>
    <w:rsid w:val="00243351"/>
    <w:rsid w:val="00246AD3"/>
    <w:rsid w:val="002D201A"/>
    <w:rsid w:val="002D61C0"/>
    <w:rsid w:val="002F2AAD"/>
    <w:rsid w:val="003674E2"/>
    <w:rsid w:val="003A6640"/>
    <w:rsid w:val="003B2756"/>
    <w:rsid w:val="003C0386"/>
    <w:rsid w:val="003E5D8C"/>
    <w:rsid w:val="003F0CF2"/>
    <w:rsid w:val="00404EBE"/>
    <w:rsid w:val="00426D76"/>
    <w:rsid w:val="00434FB2"/>
    <w:rsid w:val="00441C83"/>
    <w:rsid w:val="00480F67"/>
    <w:rsid w:val="0052466A"/>
    <w:rsid w:val="0054160D"/>
    <w:rsid w:val="00582570"/>
    <w:rsid w:val="00596B57"/>
    <w:rsid w:val="005A01DC"/>
    <w:rsid w:val="005B0860"/>
    <w:rsid w:val="005C53CA"/>
    <w:rsid w:val="005D2FA4"/>
    <w:rsid w:val="00603C8B"/>
    <w:rsid w:val="0065181C"/>
    <w:rsid w:val="00660AF2"/>
    <w:rsid w:val="00666159"/>
    <w:rsid w:val="00666DDF"/>
    <w:rsid w:val="00674F2E"/>
    <w:rsid w:val="006F2619"/>
    <w:rsid w:val="00723664"/>
    <w:rsid w:val="00740F30"/>
    <w:rsid w:val="007B29BA"/>
    <w:rsid w:val="009168A3"/>
    <w:rsid w:val="009211EC"/>
    <w:rsid w:val="009C53C1"/>
    <w:rsid w:val="00A408D2"/>
    <w:rsid w:val="00A43719"/>
    <w:rsid w:val="00A8363A"/>
    <w:rsid w:val="00B45731"/>
    <w:rsid w:val="00B64ECF"/>
    <w:rsid w:val="00B97AAD"/>
    <w:rsid w:val="00C37575"/>
    <w:rsid w:val="00C57560"/>
    <w:rsid w:val="00CA4E7C"/>
    <w:rsid w:val="00CB477D"/>
    <w:rsid w:val="00CD5895"/>
    <w:rsid w:val="00D27E47"/>
    <w:rsid w:val="00D93076"/>
    <w:rsid w:val="00E60EE4"/>
    <w:rsid w:val="00E94169"/>
    <w:rsid w:val="00E960C0"/>
    <w:rsid w:val="00EB094B"/>
    <w:rsid w:val="00EE1B0F"/>
    <w:rsid w:val="00EE6643"/>
    <w:rsid w:val="00EF4917"/>
    <w:rsid w:val="00F761E1"/>
    <w:rsid w:val="00FD3663"/>
    <w:rsid w:val="4236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C3B"/>
  <w15:docId w15:val="{24D56440-F279-4AD7-B500-7E76C7E1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000000"/>
      </w:pBdr>
      <w:tabs>
        <w:tab w:val="left" w:pos="990"/>
      </w:tabs>
      <w:spacing w:after="240"/>
      <w:outlineLvl w:val="0"/>
    </w:pPr>
    <w:rPr>
      <w:rFonts w:ascii="Garamond" w:eastAsia="Garamond" w:hAnsi="Garamond" w:cs="Garamond"/>
      <w:b/>
      <w:smallCaps/>
      <w:sz w:val="32"/>
      <w:szCs w:val="32"/>
    </w:rPr>
  </w:style>
  <w:style w:type="paragraph" w:styleId="Heading2">
    <w:name w:val="heading 2"/>
    <w:basedOn w:val="Normal"/>
    <w:next w:val="Normal"/>
    <w:pPr>
      <w:spacing w:before="120" w:after="240"/>
      <w:ind w:left="1710" w:hanging="720"/>
      <w:outlineLvl w:val="1"/>
    </w:pPr>
    <w:rPr>
      <w:rFonts w:ascii="Garamond" w:eastAsia="Garamond" w:hAnsi="Garamond" w:cs="Garamond"/>
      <w:b/>
      <w:sz w:val="28"/>
      <w:szCs w:val="28"/>
    </w:rPr>
  </w:style>
  <w:style w:type="paragraph" w:styleId="Heading3">
    <w:name w:val="heading 3"/>
    <w:basedOn w:val="Normal"/>
    <w:next w:val="Normal"/>
    <w:pPr>
      <w:spacing w:before="240" w:after="120"/>
      <w:ind w:left="720" w:hanging="360"/>
      <w:outlineLvl w:val="2"/>
    </w:pPr>
  </w:style>
  <w:style w:type="paragraph" w:styleId="Heading4">
    <w:name w:val="heading 4"/>
    <w:basedOn w:val="Normal"/>
    <w:next w:val="Normal"/>
    <w:pPr>
      <w:tabs>
        <w:tab w:val="left" w:pos="1260"/>
      </w:tabs>
      <w:spacing w:before="120"/>
      <w:ind w:left="1260" w:hanging="360"/>
      <w:outlineLvl w:val="3"/>
    </w:pPr>
  </w:style>
  <w:style w:type="paragraph" w:styleId="Heading5">
    <w:name w:val="heading 5"/>
    <w:basedOn w:val="Normal"/>
    <w:next w:val="Normal"/>
    <w:pPr>
      <w:spacing w:before="240" w:after="240"/>
      <w:ind w:left="1800" w:hanging="360"/>
      <w:outlineLvl w:val="4"/>
    </w:pPr>
  </w:style>
  <w:style w:type="paragraph" w:styleId="Heading6">
    <w:name w:val="heading 6"/>
    <w:basedOn w:val="Normal"/>
    <w:next w:val="Normal"/>
    <w:pPr>
      <w:spacing w:after="240"/>
      <w:ind w:left="189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1710"/>
      </w:tabs>
      <w:ind w:left="1710" w:hanging="1710"/>
      <w:jc w:val="center"/>
    </w:pPr>
    <w:rPr>
      <w:rFonts w:ascii="Book Antiqua" w:eastAsia="Book Antiqua" w:hAnsi="Book Antiqua" w:cs="Book Antiqua"/>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6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29BA"/>
    <w:rPr>
      <w:b/>
      <w:bCs/>
    </w:rPr>
  </w:style>
  <w:style w:type="character" w:customStyle="1" w:styleId="CommentSubjectChar">
    <w:name w:val="Comment Subject Char"/>
    <w:basedOn w:val="CommentTextChar"/>
    <w:link w:val="CommentSubject"/>
    <w:uiPriority w:val="99"/>
    <w:semiHidden/>
    <w:rsid w:val="007B29BA"/>
    <w:rPr>
      <w:b/>
      <w:bCs/>
      <w:sz w:val="20"/>
      <w:szCs w:val="20"/>
    </w:rPr>
  </w:style>
  <w:style w:type="character" w:customStyle="1" w:styleId="normaltextrun1">
    <w:name w:val="normaltextrun1"/>
    <w:basedOn w:val="DefaultParagraphFont"/>
    <w:rsid w:val="001076E3"/>
  </w:style>
  <w:style w:type="paragraph" w:styleId="ListParagraph">
    <w:name w:val="List Paragraph"/>
    <w:basedOn w:val="Normal"/>
    <w:uiPriority w:val="34"/>
    <w:qFormat/>
    <w:rsid w:val="001076E3"/>
    <w:pPr>
      <w:spacing w:after="160" w:line="259" w:lineRule="auto"/>
      <w:ind w:left="720"/>
      <w:contextualSpacing/>
    </w:pPr>
    <w:rPr>
      <w:rFonts w:asciiTheme="minorHAnsi" w:eastAsiaTheme="minorHAnsi" w:hAnsiTheme="minorHAnsi" w:cstheme="minorBidi"/>
      <w:sz w:val="22"/>
      <w:szCs w:val="22"/>
    </w:rPr>
  </w:style>
  <w:style w:type="table" w:customStyle="1" w:styleId="1">
    <w:name w:val="1"/>
    <w:basedOn w:val="TableNormal"/>
    <w:rsid w:val="001076E3"/>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lself@dialself.org" TargetMode="External"/><Relationship Id="rId18" Type="http://schemas.openxmlformats.org/officeDocument/2006/relationships/hyperlink" Target="https://files.hudexchange.info/reports/published/CoC_PopSub_CoC_MA-506-2019_MA_2019.pdf" TargetMode="External"/><Relationship Id="rId26" Type="http://schemas.openxmlformats.org/officeDocument/2006/relationships/hyperlink" Target="https://files.hudexchange.info/reports/published/CoC_PopSub_CoC_MA-508-2019_MA_2019.pdf" TargetMode="External"/><Relationship Id="rId3" Type="http://schemas.openxmlformats.org/officeDocument/2006/relationships/customXml" Target="../customXml/item3.xml"/><Relationship Id="rId21" Type="http://schemas.openxmlformats.org/officeDocument/2006/relationships/hyperlink" Target="https://files.hudexchange.info/reports/published/CoC_PopSub_CoC_MA-505-2019_MA_2019.pdf" TargetMode="External"/><Relationship Id="rId7" Type="http://schemas.openxmlformats.org/officeDocument/2006/relationships/webSettings" Target="webSettings.xml"/><Relationship Id="rId12" Type="http://schemas.openxmlformats.org/officeDocument/2006/relationships/hyperlink" Target="mailto:dialself@dialself.org" TargetMode="External"/><Relationship Id="rId17" Type="http://schemas.openxmlformats.org/officeDocument/2006/relationships/hyperlink" Target="https://files.hudexchange.info/reports/published/CoC_PopSub_CoC_MA-504-2019_MA_2019.pdf" TargetMode="External"/><Relationship Id="rId25" Type="http://schemas.openxmlformats.org/officeDocument/2006/relationships/hyperlink" Target="https://files.hudexchange.info/reports/published/CoC_PopSub_CoC_MA-502-2019_MA_2019.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es.hudexchange.info/reports/published/CoC_PopSub_CoC_MA-507-2019_MA_2019.pdf" TargetMode="External"/><Relationship Id="rId20" Type="http://schemas.openxmlformats.org/officeDocument/2006/relationships/hyperlink" Target="https://files.hudexchange.info/reports/published/CoC_PopSub_CoC_MA-515-2019_MA_2019.pdf" TargetMode="External"/><Relationship Id="rId29" Type="http://schemas.openxmlformats.org/officeDocument/2006/relationships/hyperlink" Target="https://files.hudexchange.info/reports/published/CoC_PopSub_CoC_MA-517-2019_MA_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dg@bcrha.com" TargetMode="External"/><Relationship Id="rId24" Type="http://schemas.openxmlformats.org/officeDocument/2006/relationships/hyperlink" Target="https://files.hudexchange.info/reports/published/CoC_PopSub_CoC_MA-510-2019_MA_2019.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radg@bcrha.com" TargetMode="External"/><Relationship Id="rId23" Type="http://schemas.openxmlformats.org/officeDocument/2006/relationships/hyperlink" Target="https://files.hudexchange.info/reports/published/CoC_PopSub_CoC_MA-511-2019_MA_2019.pdf" TargetMode="External"/><Relationship Id="rId28" Type="http://schemas.openxmlformats.org/officeDocument/2006/relationships/hyperlink" Target="https://files.hudexchange.info/reports/published/CoC_PopSub_CoC_MA-509-2019_MA_2019.pdf" TargetMode="External"/><Relationship Id="rId10" Type="http://schemas.openxmlformats.org/officeDocument/2006/relationships/hyperlink" Target="mailto:pringwood@dialself.org" TargetMode="External"/><Relationship Id="rId19" Type="http://schemas.openxmlformats.org/officeDocument/2006/relationships/hyperlink" Target="https://files.hudexchange.info/reports/published/CoC_PopSub_CoC_MA-519-2019_MA_2019.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alself@dialself.org" TargetMode="External"/><Relationship Id="rId22" Type="http://schemas.openxmlformats.org/officeDocument/2006/relationships/hyperlink" Target="https://files.hudexchange.info/reports/published/CoC_PopSub_CoC_MA-506-2019_MA_2019.pdf" TargetMode="External"/><Relationship Id="rId27" Type="http://schemas.openxmlformats.org/officeDocument/2006/relationships/hyperlink" Target="https://files.hudexchange.info/reports/published/CoC_PopSub_CoC_MA-500-2019_MA_2019.pdf" TargetMode="External"/><Relationship Id="rId30" Type="http://schemas.openxmlformats.org/officeDocument/2006/relationships/hyperlink" Target="https://files.hudexchange.info/reports/published/CoC_PopSub_CoC_MA-516-2019_MA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B5E81-F8C1-4E9A-A510-F0DAE3197F90}">
  <ds:schemaRefs>
    <ds:schemaRef ds:uri="http://schemas.microsoft.com/sharepoint/v3/contenttype/forms"/>
  </ds:schemaRefs>
</ds:datastoreItem>
</file>

<file path=customXml/itemProps2.xml><?xml version="1.0" encoding="utf-8"?>
<ds:datastoreItem xmlns:ds="http://schemas.openxmlformats.org/officeDocument/2006/customXml" ds:itemID="{09802BE2-2FF6-41F4-AED4-A1F0D6454E19}">
  <ds:schemaRefs>
    <ds:schemaRef ds:uri="34601aee-bbde-49f2-ad42-bc13d499bb7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d1e42b-3b16-4c4c-980e-db513e605f0f"/>
    <ds:schemaRef ds:uri="http://www.w3.org/XML/1998/namespace"/>
    <ds:schemaRef ds:uri="http://purl.org/dc/dcmitype/"/>
  </ds:schemaRefs>
</ds:datastoreItem>
</file>

<file path=customXml/itemProps3.xml><?xml version="1.0" encoding="utf-8"?>
<ds:datastoreItem xmlns:ds="http://schemas.openxmlformats.org/officeDocument/2006/customXml" ds:itemID="{394BE963-0983-42CF-B146-874E8F690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20189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Goldsmith</dc:creator>
  <cp:lastModifiedBy>Lisa Goldsmith</cp:lastModifiedBy>
  <cp:revision>2</cp:revision>
  <dcterms:created xsi:type="dcterms:W3CDTF">2021-01-19T14:32:00Z</dcterms:created>
  <dcterms:modified xsi:type="dcterms:W3CDTF">2021-01-19T14:32:00Z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